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0A" w:rsidRPr="0020510A" w:rsidRDefault="0020510A" w:rsidP="0020510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0A">
        <w:rPr>
          <w:rFonts w:ascii="Times New Roman" w:hAnsi="Times New Roman" w:cs="Times New Roman"/>
          <w:b/>
          <w:sz w:val="28"/>
          <w:szCs w:val="28"/>
        </w:rPr>
        <w:t>О призыве на военную службу</w:t>
      </w:r>
    </w:p>
    <w:p w:rsidR="0020510A" w:rsidRPr="0020510A" w:rsidRDefault="0020510A" w:rsidP="0020510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</w:rPr>
        <w:tab/>
      </w:r>
      <w:r w:rsidRPr="0020510A">
        <w:rPr>
          <w:rFonts w:ascii="Times New Roman" w:hAnsi="Times New Roman" w:cs="Times New Roman"/>
          <w:sz w:val="28"/>
          <w:szCs w:val="28"/>
        </w:rPr>
        <w:t xml:space="preserve">Вопросы призыва граждан на военную службу регулируются Федеральным законом от </w:t>
      </w:r>
      <w:r w:rsidRPr="0020510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28.03.1998 №53-ФЗ «О воинской обязанности и военной службе» (далее – Закон №53-ФЗ).</w:t>
      </w:r>
    </w:p>
    <w:p w:rsidR="0020510A" w:rsidRPr="0020510A" w:rsidRDefault="0020510A" w:rsidP="0020510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0510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ab/>
        <w:t xml:space="preserve">Согласно статье 22 Закона №53-ФЗ призыву </w:t>
      </w:r>
      <w:r w:rsidRPr="0020510A">
        <w:rPr>
          <w:rFonts w:ascii="Times New Roman" w:hAnsi="Times New Roman" w:cs="Times New Roman"/>
          <w:color w:val="22272F"/>
          <w:sz w:val="28"/>
          <w:szCs w:val="28"/>
        </w:rPr>
        <w:t>на военную службу подлежат: граждане мужского пола в возрасте от 18 до 27 лет, состоящие на воинском учете или не состоящие, но обязанные состоять на воинском учете и не пребывающие в запасе (далее - граждане, не пребывающие в запасе).</w:t>
      </w:r>
    </w:p>
    <w:p w:rsidR="0020510A" w:rsidRPr="0020510A" w:rsidRDefault="0020510A" w:rsidP="0020510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20510A">
        <w:rPr>
          <w:rFonts w:ascii="Times New Roman" w:hAnsi="Times New Roman" w:cs="Times New Roman"/>
          <w:color w:val="22272F"/>
          <w:sz w:val="28"/>
          <w:szCs w:val="28"/>
        </w:rPr>
        <w:tab/>
        <w:t>На военную службу не призываются граждане, которые в соответствии с Законом №53-ФЗ освобождены от исполнения воинской обязанности, призыва на военную службу, граждане, которым предоставлена отсрочка от призыва на военную службу, а также граждане, не подлежащие призыву на военную службу.</w:t>
      </w:r>
    </w:p>
    <w:p w:rsidR="0020510A" w:rsidRPr="0020510A" w:rsidRDefault="0020510A" w:rsidP="002051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0510A">
        <w:rPr>
          <w:color w:val="22272F"/>
          <w:sz w:val="28"/>
          <w:szCs w:val="28"/>
        </w:rPr>
        <w:t>При этом лицо вправе отказаться от реализации своего права на освобождение от призыва на военную службу или права на отсрочку от призыва на военную службу</w:t>
      </w:r>
      <w:r w:rsidR="001A48C5">
        <w:rPr>
          <w:color w:val="22272F"/>
          <w:sz w:val="28"/>
          <w:szCs w:val="28"/>
        </w:rPr>
        <w:t>.</w:t>
      </w:r>
      <w:bookmarkStart w:id="0" w:name="_GoBack"/>
      <w:bookmarkEnd w:id="0"/>
    </w:p>
    <w:p w:rsidR="0020510A" w:rsidRPr="0020510A" w:rsidRDefault="0020510A" w:rsidP="002051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0510A">
        <w:rPr>
          <w:color w:val="22272F"/>
          <w:sz w:val="28"/>
          <w:szCs w:val="28"/>
        </w:rPr>
        <w:t>Отказ от реализации права на освобождение от призыва на военную службу или права на отсрочку от призыва на военную службу осуществляется посредством подачи гражданином заявления о таком отказе в призывную комиссию. Указанное заявление приобщается к протоколу заседания призывной комиссии.</w:t>
      </w:r>
    </w:p>
    <w:p w:rsidR="0020510A" w:rsidRPr="0020510A" w:rsidRDefault="0020510A" w:rsidP="002051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0510A">
        <w:rPr>
          <w:color w:val="22272F"/>
          <w:sz w:val="28"/>
          <w:szCs w:val="28"/>
        </w:rPr>
        <w:t>Призыв граждан на военную службу осуществляется на основании </w:t>
      </w:r>
      <w:r>
        <w:rPr>
          <w:color w:val="22272F"/>
          <w:sz w:val="28"/>
          <w:szCs w:val="28"/>
        </w:rPr>
        <w:t>указов</w:t>
      </w:r>
      <w:r w:rsidRPr="0020510A">
        <w:rPr>
          <w:color w:val="22272F"/>
          <w:sz w:val="28"/>
          <w:szCs w:val="28"/>
        </w:rPr>
        <w:t xml:space="preserve"> Президента Российской Федерации.</w:t>
      </w:r>
    </w:p>
    <w:p w:rsidR="0020510A" w:rsidRPr="0020510A" w:rsidRDefault="0020510A" w:rsidP="0020510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0510A">
        <w:rPr>
          <w:color w:val="22272F"/>
          <w:sz w:val="28"/>
          <w:szCs w:val="28"/>
        </w:rPr>
        <w:t>Решение о призыве граждан на военную службу может быть принято только после достижения ими возраста 18 лет.</w:t>
      </w:r>
    </w:p>
    <w:p w:rsidR="0020510A" w:rsidRDefault="0020510A" w:rsidP="0020510A">
      <w:pPr>
        <w:spacing w:line="240" w:lineRule="exact"/>
        <w:jc w:val="center"/>
        <w:rPr>
          <w:rFonts w:ascii="Times New Roman" w:hAnsi="Times New Roman" w:cs="Times New Roman"/>
        </w:rPr>
      </w:pPr>
    </w:p>
    <w:p w:rsidR="0020510A" w:rsidRPr="0020510A" w:rsidRDefault="0020510A" w:rsidP="0020510A">
      <w:pPr>
        <w:spacing w:line="240" w:lineRule="exact"/>
        <w:jc w:val="center"/>
        <w:rPr>
          <w:rFonts w:ascii="Times New Roman" w:hAnsi="Times New Roman" w:cs="Times New Roman"/>
        </w:rPr>
      </w:pPr>
    </w:p>
    <w:sectPr w:rsidR="0020510A" w:rsidRPr="0020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0A"/>
    <w:rsid w:val="001A48C5"/>
    <w:rsid w:val="0020510A"/>
    <w:rsid w:val="009420CE"/>
    <w:rsid w:val="00A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100"/>
  <w15:chartTrackingRefBased/>
  <w15:docId w15:val="{BF480169-8B89-44E1-9024-E1CF70B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510A"/>
    <w:rPr>
      <w:i/>
      <w:iCs/>
    </w:rPr>
  </w:style>
  <w:style w:type="character" w:styleId="a4">
    <w:name w:val="Hyperlink"/>
    <w:basedOn w:val="a0"/>
    <w:uiPriority w:val="99"/>
    <w:semiHidden/>
    <w:unhideWhenUsed/>
    <w:rsid w:val="0020510A"/>
    <w:rPr>
      <w:color w:val="0000FF"/>
      <w:u w:val="single"/>
    </w:rPr>
  </w:style>
  <w:style w:type="paragraph" w:customStyle="1" w:styleId="s22">
    <w:name w:val="s_22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85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3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0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Пестяковского района</dc:creator>
  <cp:keywords/>
  <dc:description/>
  <cp:lastModifiedBy>Прокуратура Пестяковского района</cp:lastModifiedBy>
  <cp:revision>2</cp:revision>
  <dcterms:created xsi:type="dcterms:W3CDTF">2019-10-09T12:07:00Z</dcterms:created>
  <dcterms:modified xsi:type="dcterms:W3CDTF">2019-10-11T10:57:00Z</dcterms:modified>
</cp:coreProperties>
</file>