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A2AC7" w:rsidRDefault="0071254B" w:rsidP="009F040E">
      <w:pPr>
        <w:jc w:val="center"/>
      </w:pPr>
      <w:r w:rsidRPr="00CA2AC7">
        <w:rPr>
          <w:noProof/>
        </w:rPr>
        <w:drawing>
          <wp:inline distT="0" distB="0" distL="0" distR="0" wp14:anchorId="09D54020" wp14:editId="5509C505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A2AC7" w:rsidRDefault="009F040E" w:rsidP="009F040E">
      <w:pPr>
        <w:pStyle w:val="a3"/>
        <w:rPr>
          <w:sz w:val="32"/>
          <w:szCs w:val="32"/>
        </w:rPr>
      </w:pPr>
      <w:r w:rsidRPr="00CA2AC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A2AC7" w:rsidRDefault="009F040E" w:rsidP="009F040E">
      <w:pPr>
        <w:pStyle w:val="1"/>
        <w:rPr>
          <w:sz w:val="32"/>
          <w:szCs w:val="32"/>
        </w:rPr>
      </w:pPr>
      <w:r w:rsidRPr="00CA2AC7">
        <w:rPr>
          <w:sz w:val="32"/>
          <w:szCs w:val="32"/>
        </w:rPr>
        <w:t xml:space="preserve">Ивановской области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A2AC7">
        <w:rPr>
          <w:sz w:val="22"/>
          <w:szCs w:val="22"/>
        </w:rPr>
        <w:t xml:space="preserve">155650    р.п. Пестяки   ул. Ленина 4                      </w:t>
      </w:r>
      <w:r w:rsidRPr="00CA2AC7">
        <w:rPr>
          <w:sz w:val="22"/>
          <w:szCs w:val="22"/>
          <w:lang w:val="en-US"/>
        </w:rPr>
        <w:t>E</w:t>
      </w:r>
      <w:r w:rsidRPr="00CA2AC7">
        <w:rPr>
          <w:sz w:val="22"/>
          <w:szCs w:val="22"/>
        </w:rPr>
        <w:t>-</w:t>
      </w:r>
      <w:r w:rsidRPr="00CA2AC7">
        <w:rPr>
          <w:sz w:val="22"/>
          <w:szCs w:val="22"/>
          <w:lang w:val="en-US"/>
        </w:rPr>
        <w:t>mail</w:t>
      </w:r>
      <w:r w:rsidRPr="00CA2AC7">
        <w:rPr>
          <w:sz w:val="22"/>
          <w:szCs w:val="22"/>
        </w:rPr>
        <w:t xml:space="preserve">: </w:t>
      </w:r>
      <w:hyperlink r:id="rId9" w:history="1">
        <w:r w:rsidRPr="00CA2AC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A2AC7">
          <w:rPr>
            <w:rStyle w:val="a4"/>
            <w:color w:val="auto"/>
            <w:sz w:val="22"/>
            <w:szCs w:val="22"/>
          </w:rPr>
          <w:t>01@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; </w:t>
      </w:r>
      <w:hyperlink r:id="rId10" w:history="1">
        <w:r w:rsidRPr="00CA2AC7">
          <w:rPr>
            <w:rStyle w:val="a4"/>
            <w:color w:val="auto"/>
            <w:sz w:val="22"/>
            <w:szCs w:val="22"/>
            <w:lang w:val="en-US"/>
          </w:rPr>
          <w:t>www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tabs>
          <w:tab w:val="right" w:pos="9354"/>
        </w:tabs>
      </w:pPr>
      <w:r w:rsidRPr="00CA2AC7">
        <w:t>«</w:t>
      </w:r>
      <w:r w:rsidR="00500D59" w:rsidRPr="00CA2AC7">
        <w:t xml:space="preserve">    </w:t>
      </w:r>
      <w:r w:rsidR="00CB164E" w:rsidRPr="00CA2AC7">
        <w:t>»</w:t>
      </w:r>
      <w:r w:rsidR="00E5223D" w:rsidRPr="00CA2AC7">
        <w:t xml:space="preserve"> </w:t>
      </w:r>
      <w:r w:rsidR="00EC4EE5">
        <w:t>февраля</w:t>
      </w:r>
      <w:r w:rsidR="00DD189D" w:rsidRPr="00CA2AC7">
        <w:t xml:space="preserve"> 202</w:t>
      </w:r>
      <w:r w:rsidR="00AD4BAE">
        <w:t>4</w:t>
      </w:r>
      <w:r w:rsidRPr="00CA2AC7">
        <w:t xml:space="preserve"> г.     № </w:t>
      </w:r>
    </w:p>
    <w:p w:rsidR="00BC29BC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Совет Пестяковского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             городского поселения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Ивановской области</w:t>
      </w:r>
    </w:p>
    <w:p w:rsidR="00045C7B" w:rsidRPr="00CA2AC7" w:rsidRDefault="00045C7B" w:rsidP="00045C7B">
      <w:pPr>
        <w:tabs>
          <w:tab w:val="left" w:pos="6945"/>
        </w:tabs>
        <w:jc w:val="right"/>
      </w:pPr>
      <w:r w:rsidRPr="00CA2AC7">
        <w:tab/>
        <w:t>Гоголеву А.В.</w:t>
      </w:r>
    </w:p>
    <w:p w:rsidR="00045C7B" w:rsidRPr="00CA2AC7" w:rsidRDefault="00045C7B" w:rsidP="00045C7B">
      <w:pPr>
        <w:jc w:val="center"/>
      </w:pPr>
    </w:p>
    <w:p w:rsidR="00045C7B" w:rsidRPr="00CA2AC7" w:rsidRDefault="00045C7B" w:rsidP="00045C7B">
      <w:pPr>
        <w:jc w:val="center"/>
      </w:pPr>
      <w:r w:rsidRPr="00CA2AC7">
        <w:t>Уважаемый Александр Валерьевич!</w:t>
      </w:r>
    </w:p>
    <w:p w:rsidR="00045C7B" w:rsidRPr="00CA2AC7" w:rsidRDefault="00045C7B" w:rsidP="00045C7B">
      <w:pPr>
        <w:jc w:val="center"/>
        <w:rPr>
          <w:sz w:val="26"/>
          <w:szCs w:val="26"/>
        </w:rPr>
      </w:pPr>
    </w:p>
    <w:p w:rsidR="00045C7B" w:rsidRPr="00CA2AC7" w:rsidRDefault="00045C7B" w:rsidP="00045C7B">
      <w:pPr>
        <w:ind w:firstLine="426"/>
        <w:jc w:val="both"/>
        <w:rPr>
          <w:bCs/>
        </w:rPr>
      </w:pPr>
      <w:r w:rsidRPr="00CA2AC7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CA2AC7">
        <w:rPr>
          <w:bCs/>
        </w:rPr>
        <w:t>О внесении изменений и дополнений в решение Совета Пестяко</w:t>
      </w:r>
      <w:r w:rsidR="006303BF" w:rsidRPr="00CA2AC7">
        <w:rPr>
          <w:bCs/>
        </w:rPr>
        <w:t>в</w:t>
      </w:r>
      <w:r w:rsidR="0089648F" w:rsidRPr="00CA2AC7">
        <w:rPr>
          <w:bCs/>
        </w:rPr>
        <w:t>ского городского поселения от 2</w:t>
      </w:r>
      <w:r w:rsidR="00AD4BAE">
        <w:rPr>
          <w:bCs/>
        </w:rPr>
        <w:t>1</w:t>
      </w:r>
      <w:r w:rsidRPr="00CA2AC7">
        <w:rPr>
          <w:bCs/>
        </w:rPr>
        <w:t>.12.</w:t>
      </w:r>
      <w:r w:rsidR="0089648F" w:rsidRPr="00CA2AC7">
        <w:rPr>
          <w:bCs/>
        </w:rPr>
        <w:t>202</w:t>
      </w:r>
      <w:r w:rsidR="00AD4BAE">
        <w:rPr>
          <w:bCs/>
        </w:rPr>
        <w:t>3</w:t>
      </w:r>
      <w:r w:rsidR="00BC29BC" w:rsidRPr="00CA2AC7">
        <w:rPr>
          <w:bCs/>
        </w:rPr>
        <w:t xml:space="preserve"> </w:t>
      </w:r>
      <w:r w:rsidR="0089648F" w:rsidRPr="00CA2AC7">
        <w:rPr>
          <w:bCs/>
        </w:rPr>
        <w:t>г</w:t>
      </w:r>
      <w:r w:rsidR="00BC29BC" w:rsidRPr="00CA2AC7">
        <w:rPr>
          <w:bCs/>
        </w:rPr>
        <w:t>ода</w:t>
      </w:r>
      <w:r w:rsidR="0089648F" w:rsidRPr="00CA2AC7">
        <w:rPr>
          <w:bCs/>
        </w:rPr>
        <w:t xml:space="preserve"> № </w:t>
      </w:r>
      <w:r w:rsidR="00AD4BAE">
        <w:rPr>
          <w:bCs/>
        </w:rPr>
        <w:t>284</w:t>
      </w:r>
      <w:r w:rsidRPr="00CA2AC7">
        <w:rPr>
          <w:bCs/>
        </w:rPr>
        <w:t xml:space="preserve"> «О бюджете Пестяковск</w:t>
      </w:r>
      <w:r w:rsidR="0089648F" w:rsidRPr="00CA2AC7">
        <w:rPr>
          <w:bCs/>
        </w:rPr>
        <w:t>ого городского поселения на 202</w:t>
      </w:r>
      <w:r w:rsidR="00AD4BAE">
        <w:rPr>
          <w:bCs/>
        </w:rPr>
        <w:t>4</w:t>
      </w:r>
      <w:r w:rsidRPr="00CA2AC7">
        <w:rPr>
          <w:bCs/>
        </w:rPr>
        <w:t xml:space="preserve"> год и на плановый период 202</w:t>
      </w:r>
      <w:r w:rsidR="00AD4BAE">
        <w:rPr>
          <w:bCs/>
        </w:rPr>
        <w:t>5</w:t>
      </w:r>
      <w:r w:rsidR="0089648F" w:rsidRPr="00CA2AC7">
        <w:rPr>
          <w:bCs/>
        </w:rPr>
        <w:t xml:space="preserve"> и 202</w:t>
      </w:r>
      <w:r w:rsidR="00AD4BAE">
        <w:rPr>
          <w:bCs/>
        </w:rPr>
        <w:t>6</w:t>
      </w:r>
      <w:r w:rsidRPr="00CA2AC7">
        <w:rPr>
          <w:bCs/>
        </w:rPr>
        <w:t xml:space="preserve"> годов» на </w:t>
      </w:r>
      <w:r w:rsidR="00532BAA" w:rsidRPr="00CA2AC7">
        <w:rPr>
          <w:bCs/>
        </w:rPr>
        <w:t>основании</w:t>
      </w:r>
      <w:r w:rsidRPr="00CA2AC7">
        <w:rPr>
          <w:bCs/>
        </w:rPr>
        <w:t xml:space="preserve"> распоряжения Совета Пестяковского городского поселения</w:t>
      </w:r>
      <w:r w:rsidR="00BC29BC" w:rsidRPr="00CA2AC7">
        <w:rPr>
          <w:bCs/>
        </w:rPr>
        <w:t>»</w:t>
      </w:r>
      <w:r w:rsidR="00A4527B" w:rsidRPr="00CA2AC7">
        <w:rPr>
          <w:bCs/>
        </w:rPr>
        <w:t>.</w:t>
      </w:r>
      <w:r w:rsidRPr="00CA2AC7">
        <w:rPr>
          <w:bCs/>
        </w:rPr>
        <w:t xml:space="preserve"> </w:t>
      </w:r>
    </w:p>
    <w:p w:rsidR="00B436C2" w:rsidRPr="00B436C2" w:rsidRDefault="00045C7B" w:rsidP="00B436C2">
      <w:pPr>
        <w:tabs>
          <w:tab w:val="left" w:pos="7095"/>
        </w:tabs>
        <w:ind w:firstLine="426"/>
        <w:jc w:val="both"/>
      </w:pPr>
      <w:r w:rsidRPr="00CA2AC7">
        <w:t>В соответствии с Бюджетным кодексом Российской Федерации, Бюджетным процессом Пестяковского городского поселения от</w:t>
      </w:r>
      <w:r w:rsidR="007D4D30">
        <w:t xml:space="preserve"> </w:t>
      </w:r>
      <w:r w:rsidR="007D4D30" w:rsidRPr="00E80E5C">
        <w:t xml:space="preserve">26.09.2023 г. № 271 </w:t>
      </w:r>
      <w:r w:rsidR="00B436C2" w:rsidRPr="004D4AF4">
        <w:t>д</w:t>
      </w:r>
      <w:r w:rsidR="00B436C2" w:rsidRPr="00B436C2">
        <w:t xml:space="preserve">оходы </w:t>
      </w:r>
      <w:r w:rsidR="00B436C2" w:rsidRPr="004D4AF4">
        <w:t>уменьшены на</w:t>
      </w:r>
      <w:r w:rsidR="00B436C2" w:rsidRPr="00B436C2">
        <w:t xml:space="preserve"> 2024 год на </w:t>
      </w:r>
      <w:r w:rsidR="00B436C2" w:rsidRPr="004D4AF4">
        <w:t>2 465,79</w:t>
      </w:r>
      <w:r w:rsidR="00B436C2" w:rsidRPr="00B436C2">
        <w:t xml:space="preserve"> руб., расходы на 2024 год </w:t>
      </w:r>
      <w:r w:rsidR="00B436C2" w:rsidRPr="004D4AF4">
        <w:t>уменьшены на</w:t>
      </w:r>
      <w:r w:rsidR="00B436C2" w:rsidRPr="00B436C2">
        <w:t xml:space="preserve"> </w:t>
      </w:r>
      <w:r w:rsidR="00B436C2" w:rsidRPr="004D4AF4">
        <w:t>2 465,79</w:t>
      </w:r>
      <w:r w:rsidR="00B436C2" w:rsidRPr="00B436C2">
        <w:t xml:space="preserve"> руб. за счет средств областного бюджета и </w:t>
      </w:r>
      <w:r w:rsidR="00B436C2" w:rsidRPr="004D4AF4">
        <w:t xml:space="preserve">увеличены </w:t>
      </w:r>
      <w:r w:rsidR="00B436C2" w:rsidRPr="00B436C2">
        <w:t xml:space="preserve">на </w:t>
      </w:r>
      <w:r w:rsidR="00B436C2" w:rsidRPr="004D4AF4">
        <w:t>3 042 814,14</w:t>
      </w:r>
      <w:r w:rsidR="00B436C2" w:rsidRPr="00B436C2">
        <w:t xml:space="preserve"> руб. за счет остатков бюджета Пестяковского </w:t>
      </w:r>
      <w:r w:rsidR="00B436C2" w:rsidRPr="004D4AF4">
        <w:t>городского поселения</w:t>
      </w:r>
      <w:r w:rsidR="00B436C2" w:rsidRPr="00B436C2">
        <w:t xml:space="preserve"> по состоянию на 01.01.2024 года, в итоге сложился дефицит в размере </w:t>
      </w:r>
      <w:r w:rsidR="00B436C2" w:rsidRPr="004D4AF4">
        <w:t>3 042 814,14</w:t>
      </w:r>
      <w:r w:rsidR="00B436C2" w:rsidRPr="00B436C2">
        <w:t xml:space="preserve"> руб.</w:t>
      </w:r>
    </w:p>
    <w:p w:rsidR="00B436C2" w:rsidRPr="004D4AF4" w:rsidRDefault="00B436C2" w:rsidP="00B436C2">
      <w:pPr>
        <w:jc w:val="both"/>
      </w:pPr>
      <w:r w:rsidRPr="00B436C2">
        <w:t xml:space="preserve">    Доходы и расходы на 2025 год уменьшены на </w:t>
      </w:r>
      <w:r w:rsidRPr="004D4AF4">
        <w:t>2 552,36</w:t>
      </w:r>
      <w:r w:rsidRPr="00B436C2">
        <w:t xml:space="preserve"> руб., на 2026 год увеличены на </w:t>
      </w:r>
      <w:r w:rsidRPr="004D4AF4">
        <w:t>9 673,97</w:t>
      </w:r>
      <w:r w:rsidRPr="00B436C2">
        <w:t xml:space="preserve"> руб. за счет средств областного бюджета.</w:t>
      </w:r>
    </w:p>
    <w:p w:rsidR="00B436C2" w:rsidRPr="004D4AF4" w:rsidRDefault="00B436C2" w:rsidP="00B436C2">
      <w:pPr>
        <w:jc w:val="both"/>
      </w:pPr>
    </w:p>
    <w:p w:rsidR="00B436C2" w:rsidRPr="004D4AF4" w:rsidRDefault="00B436C2" w:rsidP="00B436C2">
      <w:pPr>
        <w:jc w:val="center"/>
        <w:rPr>
          <w:b/>
        </w:rPr>
      </w:pPr>
      <w:r w:rsidRPr="004D4AF4">
        <w:rPr>
          <w:b/>
        </w:rPr>
        <w:t xml:space="preserve">Доходы </w:t>
      </w:r>
    </w:p>
    <w:p w:rsidR="00B436C2" w:rsidRPr="00B436C2" w:rsidRDefault="00B436C2" w:rsidP="00B436C2">
      <w:pPr>
        <w:jc w:val="center"/>
        <w:rPr>
          <w:b/>
        </w:rPr>
      </w:pPr>
    </w:p>
    <w:p w:rsidR="00E53807" w:rsidRPr="004D4AF4" w:rsidRDefault="00AE7807" w:rsidP="00A4527B">
      <w:pPr>
        <w:tabs>
          <w:tab w:val="left" w:pos="720"/>
          <w:tab w:val="left" w:pos="7095"/>
        </w:tabs>
        <w:ind w:firstLine="426"/>
        <w:jc w:val="both"/>
      </w:pPr>
      <w:r w:rsidRPr="004D4AF4">
        <w:t>В соответствии Законом Ивановской области от 22.12.2023 № 77-ОЗ «Об областном бюджете на 2024 год и на плановый период 2025 и 2026 годов»</w:t>
      </w:r>
      <w:r w:rsidR="00ED4526" w:rsidRPr="004D4AF4">
        <w:t xml:space="preserve"> </w:t>
      </w:r>
      <w:r w:rsidR="00E53807" w:rsidRPr="004D4AF4">
        <w:t>субсиди</w:t>
      </w:r>
      <w:r w:rsidR="00B436C2" w:rsidRPr="004D4AF4">
        <w:t>я</w:t>
      </w:r>
      <w:r w:rsidR="00E53807" w:rsidRPr="004D4AF4">
        <w:t xml:space="preserve"> бюджетам муниципальных образований Ивановской области на реализацию мероприятий на модернизацию библиотек в части комплектования книжных фондов библиотек муниципальных образований</w:t>
      </w:r>
      <w:r w:rsidR="00B436C2" w:rsidRPr="004D4AF4">
        <w:t xml:space="preserve"> в 2024 году уменьшена на 2 465,79 руб., в 2025 году уменьшена на 2 552,36 руб. и на 2026 год увеличена на 9 673,97 руб.</w:t>
      </w:r>
    </w:p>
    <w:p w:rsidR="00974A4F" w:rsidRPr="004D4AF4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AF4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4D4AF4" w:rsidRDefault="00B436C2" w:rsidP="00974A4F">
      <w:pPr>
        <w:tabs>
          <w:tab w:val="left" w:pos="3990"/>
        </w:tabs>
        <w:jc w:val="center"/>
        <w:rPr>
          <w:b/>
          <w:bCs/>
        </w:rPr>
      </w:pPr>
      <w:r w:rsidRPr="004D4AF4">
        <w:rPr>
          <w:b/>
          <w:bCs/>
        </w:rPr>
        <w:t>Расходы</w:t>
      </w:r>
    </w:p>
    <w:p w:rsidR="008A13C2" w:rsidRPr="004D4AF4" w:rsidRDefault="008A13C2" w:rsidP="008A13C2">
      <w:pPr>
        <w:tabs>
          <w:tab w:val="left" w:pos="3990"/>
        </w:tabs>
        <w:jc w:val="center"/>
        <w:rPr>
          <w:bCs/>
        </w:rPr>
      </w:pPr>
    </w:p>
    <w:p w:rsidR="00B436C2" w:rsidRPr="00B436C2" w:rsidRDefault="00B436C2" w:rsidP="00B436C2">
      <w:pPr>
        <w:ind w:firstLine="426"/>
        <w:jc w:val="both"/>
      </w:pPr>
      <w:r w:rsidRPr="00B436C2">
        <w:t xml:space="preserve">Распределение средств остатков бюджета по состоянию на 01.01.2024 года в сумме </w:t>
      </w:r>
      <w:r w:rsidRPr="004D4AF4">
        <w:t>3 042 814,14</w:t>
      </w:r>
      <w:r w:rsidRPr="00B436C2">
        <w:t xml:space="preserve"> руб., в том числе средства дорожного фонда (акцизов) </w:t>
      </w:r>
      <w:r w:rsidRPr="004D4AF4">
        <w:t>84 637,80</w:t>
      </w:r>
      <w:r w:rsidRPr="00B436C2">
        <w:t xml:space="preserve"> руб. по муниципальным программам следующее</w:t>
      </w:r>
      <w:r w:rsidRPr="004D4AF4">
        <w:t>.</w:t>
      </w:r>
    </w:p>
    <w:p w:rsidR="00E247BC" w:rsidRPr="004D4AF4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5F4500" w:rsidRPr="004D4AF4" w:rsidRDefault="005F4500" w:rsidP="00A4527B">
      <w:pPr>
        <w:tabs>
          <w:tab w:val="left" w:pos="720"/>
          <w:tab w:val="left" w:pos="7095"/>
        </w:tabs>
        <w:ind w:firstLine="426"/>
        <w:jc w:val="both"/>
      </w:pPr>
      <w:r w:rsidRPr="004D4AF4">
        <w:rPr>
          <w:b/>
        </w:rPr>
        <w:t>1</w:t>
      </w:r>
      <w:r w:rsidRPr="004D4AF4">
        <w:t xml:space="preserve">. </w:t>
      </w:r>
      <w:r w:rsidRPr="004D4AF4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4D4AF4">
        <w:rPr>
          <w:b/>
        </w:rPr>
        <w:t xml:space="preserve">м городском поселении» </w:t>
      </w:r>
      <w:r w:rsidR="00CD4A73" w:rsidRPr="004D4AF4">
        <w:t>увеличена</w:t>
      </w:r>
      <w:r w:rsidRPr="004D4AF4">
        <w:t xml:space="preserve"> на сумму </w:t>
      </w:r>
      <w:r w:rsidR="00CD4A73" w:rsidRPr="004D4AF4">
        <w:t xml:space="preserve">               </w:t>
      </w:r>
      <w:r w:rsidR="009A0F50" w:rsidRPr="004D4AF4">
        <w:rPr>
          <w:b/>
        </w:rPr>
        <w:t>3 030 708,88</w:t>
      </w:r>
      <w:r w:rsidRPr="004D4AF4">
        <w:t xml:space="preserve"> руб.</w:t>
      </w:r>
      <w:r w:rsidR="00E247BC" w:rsidRPr="004D4AF4">
        <w:t xml:space="preserve">, </w:t>
      </w:r>
      <w:r w:rsidRPr="004D4AF4">
        <w:t>из них:</w:t>
      </w:r>
    </w:p>
    <w:p w:rsidR="00125A59" w:rsidRPr="004D4AF4" w:rsidRDefault="00063750" w:rsidP="00ED04F0">
      <w:pPr>
        <w:tabs>
          <w:tab w:val="left" w:pos="7095"/>
        </w:tabs>
        <w:ind w:firstLine="426"/>
        <w:jc w:val="both"/>
      </w:pPr>
      <w:r w:rsidRPr="004D4AF4">
        <w:rPr>
          <w:i/>
          <w:u w:val="single"/>
        </w:rPr>
        <w:t xml:space="preserve">подпрограмма </w:t>
      </w:r>
      <w:r w:rsidR="005F4500" w:rsidRPr="004D4AF4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4D4AF4">
        <w:rPr>
          <w:u w:val="single"/>
        </w:rPr>
        <w:t xml:space="preserve"> </w:t>
      </w:r>
      <w:r w:rsidR="009C790F" w:rsidRPr="004D4AF4">
        <w:t>увеличена</w:t>
      </w:r>
      <w:r w:rsidR="005F4500" w:rsidRPr="004D4AF4">
        <w:t xml:space="preserve"> на сумму </w:t>
      </w:r>
      <w:r w:rsidR="009A0F50" w:rsidRPr="004D4AF4">
        <w:rPr>
          <w:b/>
        </w:rPr>
        <w:t>1 787 871,08</w:t>
      </w:r>
      <w:r w:rsidR="00A4527B" w:rsidRPr="004D4AF4">
        <w:rPr>
          <w:b/>
          <w:i/>
        </w:rPr>
        <w:t xml:space="preserve"> </w:t>
      </w:r>
      <w:r w:rsidR="00094F9F" w:rsidRPr="004D4AF4">
        <w:t>руб.</w:t>
      </w:r>
      <w:r w:rsidR="00125A59" w:rsidRPr="004D4AF4">
        <w:t>,</w:t>
      </w:r>
      <w:r w:rsidR="00ED04F0" w:rsidRPr="004D4AF4">
        <w:t xml:space="preserve"> </w:t>
      </w:r>
      <w:r w:rsidR="00125A59" w:rsidRPr="004D4AF4">
        <w:t>из них:</w:t>
      </w:r>
    </w:p>
    <w:p w:rsidR="00125A59" w:rsidRPr="004D4AF4" w:rsidRDefault="00125A59" w:rsidP="00ED04F0">
      <w:pPr>
        <w:tabs>
          <w:tab w:val="left" w:pos="7095"/>
        </w:tabs>
        <w:ind w:firstLine="426"/>
        <w:jc w:val="both"/>
      </w:pPr>
      <w:r w:rsidRPr="004D4AF4">
        <w:t xml:space="preserve">- </w:t>
      </w:r>
      <w:r w:rsidR="00094F9F" w:rsidRPr="004D4AF4">
        <w:t>б</w:t>
      </w:r>
      <w:r w:rsidR="005F4500" w:rsidRPr="004D4AF4">
        <w:t>лагоустройство и санитарное содержание территории Пестяковского го</w:t>
      </w:r>
      <w:r w:rsidR="00DE1468" w:rsidRPr="004D4AF4">
        <w:t>родског</w:t>
      </w:r>
      <w:r w:rsidR="009C790F" w:rsidRPr="004D4AF4">
        <w:t>о</w:t>
      </w:r>
      <w:r w:rsidR="00094F9F" w:rsidRPr="004D4AF4">
        <w:t xml:space="preserve"> поселений </w:t>
      </w:r>
      <w:r w:rsidR="004D4AF4" w:rsidRPr="004D4AF4">
        <w:t xml:space="preserve"> - </w:t>
      </w:r>
      <w:r w:rsidR="009C790F" w:rsidRPr="004D4AF4">
        <w:t xml:space="preserve"> </w:t>
      </w:r>
      <w:r w:rsidR="009A0F50" w:rsidRPr="004D4AF4">
        <w:t>1 143 071,08</w:t>
      </w:r>
      <w:r w:rsidR="005F4500" w:rsidRPr="004D4AF4">
        <w:t xml:space="preserve"> руб.</w:t>
      </w:r>
      <w:r w:rsidR="00323D1D" w:rsidRPr="004D4AF4">
        <w:t>,</w:t>
      </w:r>
      <w:r w:rsidRPr="004D4AF4">
        <w:t xml:space="preserve"> </w:t>
      </w:r>
      <w:r w:rsidR="0038627D" w:rsidRPr="004D4AF4">
        <w:t>(</w:t>
      </w:r>
      <w:r w:rsidR="004D4AF4" w:rsidRPr="004D4AF4">
        <w:t xml:space="preserve">вывоз </w:t>
      </w:r>
      <w:r w:rsidR="00323D1D" w:rsidRPr="004D4AF4">
        <w:t xml:space="preserve">ТКО </w:t>
      </w:r>
      <w:r w:rsidR="000D77DE" w:rsidRPr="004D4AF4">
        <w:t>343 071,08</w:t>
      </w:r>
      <w:r w:rsidRPr="004D4AF4">
        <w:t xml:space="preserve"> руб., </w:t>
      </w:r>
      <w:r w:rsidR="00F85B9A" w:rsidRPr="004D4AF4">
        <w:t xml:space="preserve">углубление и очистка </w:t>
      </w:r>
      <w:r w:rsidR="004D4AF4" w:rsidRPr="004D4AF4">
        <w:t>ливневых канав</w:t>
      </w:r>
      <w:r w:rsidR="00F85B9A" w:rsidRPr="004D4AF4">
        <w:t xml:space="preserve"> на улицах Пестяковского городского поселения 500</w:t>
      </w:r>
      <w:r w:rsidR="00323D1D" w:rsidRPr="004D4AF4">
        <w:t> 000,00</w:t>
      </w:r>
      <w:r w:rsidRPr="004D4AF4">
        <w:t xml:space="preserve"> руб.</w:t>
      </w:r>
      <w:r w:rsidR="00323D1D" w:rsidRPr="004D4AF4">
        <w:t xml:space="preserve">, </w:t>
      </w:r>
      <w:r w:rsidR="00F85B9A" w:rsidRPr="004D4AF4">
        <w:t xml:space="preserve">приобретение 4 камер </w:t>
      </w:r>
      <w:r w:rsidR="008056F3" w:rsidRPr="004D4AF4">
        <w:t xml:space="preserve"> </w:t>
      </w:r>
      <w:r w:rsidR="00F85B9A" w:rsidRPr="004D4AF4">
        <w:t xml:space="preserve"> </w:t>
      </w:r>
      <w:r w:rsidR="00F85B9A" w:rsidRPr="004D4AF4">
        <w:lastRenderedPageBreak/>
        <w:t>на озеро «Пестяковское» и больничной территории (сосновая аллея и березовой рощи) 300</w:t>
      </w:r>
      <w:r w:rsidR="00323D1D" w:rsidRPr="004D4AF4">
        <w:t> 000,00</w:t>
      </w:r>
      <w:r w:rsidR="00DC2A0A" w:rsidRPr="004D4AF4">
        <w:t xml:space="preserve"> </w:t>
      </w:r>
      <w:r w:rsidR="000D77DE" w:rsidRPr="004D4AF4">
        <w:t>руб.)</w:t>
      </w:r>
      <w:r w:rsidR="00DB7747" w:rsidRPr="004D4AF4">
        <w:t>;</w:t>
      </w:r>
      <w:r w:rsidR="00DE1468" w:rsidRPr="004D4AF4">
        <w:t xml:space="preserve"> </w:t>
      </w:r>
    </w:p>
    <w:p w:rsidR="009A0F50" w:rsidRPr="004D4AF4" w:rsidRDefault="009A0F50" w:rsidP="00ED04F0">
      <w:pPr>
        <w:tabs>
          <w:tab w:val="left" w:pos="7095"/>
        </w:tabs>
        <w:ind w:firstLine="426"/>
        <w:jc w:val="both"/>
      </w:pPr>
      <w:r w:rsidRPr="004D4AF4">
        <w:t xml:space="preserve">- содержание кладбища Пестяковского городского </w:t>
      </w:r>
      <w:r w:rsidR="004D4AF4" w:rsidRPr="004D4AF4">
        <w:t xml:space="preserve">поселения - </w:t>
      </w:r>
      <w:r w:rsidRPr="004D4AF4">
        <w:t xml:space="preserve"> 250 000,</w:t>
      </w:r>
      <w:r w:rsidR="00F85B9A" w:rsidRPr="004D4AF4">
        <w:t>00 руб.;</w:t>
      </w:r>
    </w:p>
    <w:p w:rsidR="009A0F50" w:rsidRPr="004D4AF4" w:rsidRDefault="00125A59" w:rsidP="000D77DE">
      <w:pPr>
        <w:tabs>
          <w:tab w:val="left" w:pos="7095"/>
        </w:tabs>
        <w:ind w:firstLine="426"/>
        <w:jc w:val="both"/>
      </w:pPr>
      <w:r w:rsidRPr="004D4AF4">
        <w:t xml:space="preserve">- </w:t>
      </w:r>
      <w:r w:rsidR="00094F9F" w:rsidRPr="004D4AF4">
        <w:t xml:space="preserve">содержание уличного освещения </w:t>
      </w:r>
      <w:r w:rsidR="004D4AF4" w:rsidRPr="004D4AF4">
        <w:t xml:space="preserve">- </w:t>
      </w:r>
      <w:r w:rsidR="00F97790" w:rsidRPr="004D4AF4">
        <w:t xml:space="preserve"> </w:t>
      </w:r>
      <w:r w:rsidR="009A0F50" w:rsidRPr="004D4AF4">
        <w:t>79 800</w:t>
      </w:r>
      <w:r w:rsidR="00063750" w:rsidRPr="004D4AF4">
        <w:t>,00</w:t>
      </w:r>
      <w:r w:rsidR="0038171B" w:rsidRPr="004D4AF4">
        <w:t xml:space="preserve"> </w:t>
      </w:r>
      <w:r w:rsidR="00ED04F0" w:rsidRPr="004D4AF4">
        <w:t>руб.</w:t>
      </w:r>
      <w:r w:rsidR="00063750" w:rsidRPr="004D4AF4">
        <w:t>,</w:t>
      </w:r>
      <w:r w:rsidR="00ED04F0" w:rsidRPr="004D4AF4">
        <w:t xml:space="preserve"> (</w:t>
      </w:r>
      <w:r w:rsidR="000D77DE" w:rsidRPr="004D4AF4">
        <w:t xml:space="preserve">замена неисправных светильников </w:t>
      </w:r>
      <w:r w:rsidR="00F97790" w:rsidRPr="004D4AF4">
        <w:t>для уличного освещения</w:t>
      </w:r>
      <w:r w:rsidR="00094F9F" w:rsidRPr="004D4AF4">
        <w:t>)</w:t>
      </w:r>
      <w:r w:rsidR="00F97790" w:rsidRPr="004D4AF4">
        <w:t>;</w:t>
      </w:r>
      <w:r w:rsidR="0038627D" w:rsidRPr="004D4AF4">
        <w:t xml:space="preserve"> </w:t>
      </w:r>
    </w:p>
    <w:p w:rsidR="004D4AF4" w:rsidRPr="004D4AF4" w:rsidRDefault="004D4AF4" w:rsidP="004D4AF4">
      <w:pPr>
        <w:tabs>
          <w:tab w:val="left" w:pos="7095"/>
        </w:tabs>
        <w:ind w:firstLine="426"/>
        <w:jc w:val="both"/>
      </w:pPr>
      <w:r w:rsidRPr="004D4AF4">
        <w:t>- софинансирование на обустройство многофункциональной спортивной площадки на ул. Калинина п. Пестяки - 300 000,00 руб.;</w:t>
      </w:r>
    </w:p>
    <w:p w:rsidR="009A0F50" w:rsidRPr="004D4AF4" w:rsidRDefault="009A0F50" w:rsidP="009A0F50">
      <w:pPr>
        <w:tabs>
          <w:tab w:val="left" w:pos="7095"/>
        </w:tabs>
        <w:ind w:firstLine="426"/>
        <w:jc w:val="both"/>
      </w:pPr>
      <w:r w:rsidRPr="004D4AF4">
        <w:t xml:space="preserve">- разработка проектно- сметной документации, экспертиза, строительный </w:t>
      </w:r>
      <w:r w:rsidR="004D4AF4" w:rsidRPr="004D4AF4">
        <w:t>контроль по обустройству многофункциональной спортивной площадки на ул. Калинина п. Пестяки -</w:t>
      </w:r>
      <w:r w:rsidRPr="004D4AF4">
        <w:t xml:space="preserve"> 15 000,00 руб.</w:t>
      </w:r>
    </w:p>
    <w:p w:rsidR="00BC47FF" w:rsidRPr="004D4AF4" w:rsidRDefault="005F4500" w:rsidP="00125A59">
      <w:pPr>
        <w:tabs>
          <w:tab w:val="left" w:pos="7095"/>
        </w:tabs>
        <w:ind w:firstLine="426"/>
        <w:jc w:val="both"/>
      </w:pPr>
      <w:r w:rsidRPr="004D4AF4">
        <w:rPr>
          <w:i/>
          <w:u w:val="single"/>
        </w:rPr>
        <w:t>подпрограмма «Ремонт и содержание дорог общего пользования Пестяковского городского поселения»</w:t>
      </w:r>
      <w:r w:rsidRPr="004D4AF4">
        <w:rPr>
          <w:i/>
        </w:rPr>
        <w:t xml:space="preserve"> </w:t>
      </w:r>
      <w:r w:rsidR="00D601A0" w:rsidRPr="004D4AF4">
        <w:t>увеличена</w:t>
      </w:r>
      <w:r w:rsidR="0038627D" w:rsidRPr="004D4AF4">
        <w:t xml:space="preserve"> на </w:t>
      </w:r>
      <w:r w:rsidR="0098778B" w:rsidRPr="004D4AF4">
        <w:t>сумму</w:t>
      </w:r>
      <w:r w:rsidR="0098778B" w:rsidRPr="004D4AF4">
        <w:rPr>
          <w:b/>
          <w:i/>
        </w:rPr>
        <w:t xml:space="preserve"> </w:t>
      </w:r>
      <w:r w:rsidR="00DD4AC6" w:rsidRPr="004D4AF4">
        <w:rPr>
          <w:b/>
        </w:rPr>
        <w:t>84 637,80</w:t>
      </w:r>
      <w:r w:rsidR="00CE610A" w:rsidRPr="004D4AF4">
        <w:rPr>
          <w:b/>
          <w:i/>
        </w:rPr>
        <w:t xml:space="preserve"> </w:t>
      </w:r>
      <w:r w:rsidR="00CE610A" w:rsidRPr="004D4AF4">
        <w:t>руб.</w:t>
      </w:r>
      <w:r w:rsidR="00BC29BC" w:rsidRPr="004D4AF4">
        <w:t xml:space="preserve"> на </w:t>
      </w:r>
      <w:r w:rsidR="00EC4EE5" w:rsidRPr="004D4AF4">
        <w:t>содержание дорог общего пользования Пестяковского городского поселения в рамках дорожного фонда (акцизы);</w:t>
      </w:r>
    </w:p>
    <w:p w:rsidR="0098778B" w:rsidRPr="004D4AF4" w:rsidRDefault="0098778B" w:rsidP="0098778B">
      <w:pPr>
        <w:tabs>
          <w:tab w:val="left" w:pos="720"/>
          <w:tab w:val="left" w:pos="7095"/>
        </w:tabs>
        <w:ind w:firstLine="426"/>
        <w:jc w:val="both"/>
      </w:pPr>
      <w:r w:rsidRPr="004D4AF4">
        <w:rPr>
          <w:i/>
          <w:u w:val="single"/>
        </w:rPr>
        <w:t>подпрограмма «Развитие жилищно-коммунального хозяйства в Пестяковском городском поселении»</w:t>
      </w:r>
      <w:r w:rsidRPr="004D4AF4">
        <w:t xml:space="preserve"> увеличена на </w:t>
      </w:r>
      <w:r w:rsidR="00DD4AC6" w:rsidRPr="004D4AF4">
        <w:rPr>
          <w:b/>
        </w:rPr>
        <w:t xml:space="preserve">958 200,00 </w:t>
      </w:r>
      <w:r w:rsidRPr="004D4AF4">
        <w:t xml:space="preserve">руб., </w:t>
      </w:r>
      <w:r w:rsidR="00BC29BC" w:rsidRPr="004D4AF4">
        <w:t>на</w:t>
      </w:r>
      <w:r w:rsidRPr="004D4AF4">
        <w:t xml:space="preserve"> </w:t>
      </w:r>
      <w:r w:rsidR="00F9252C" w:rsidRPr="004D4AF4">
        <w:t xml:space="preserve"> мероприятие </w:t>
      </w:r>
      <w:r w:rsidRPr="004D4AF4">
        <w:t>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самоуправления»</w:t>
      </w:r>
      <w:r w:rsidR="00E17876" w:rsidRPr="004D4AF4">
        <w:t xml:space="preserve"> (согласно тарифа)</w:t>
      </w:r>
      <w:r w:rsidRPr="004D4AF4">
        <w:t>;</w:t>
      </w:r>
    </w:p>
    <w:p w:rsidR="005F4500" w:rsidRPr="004D4AF4" w:rsidRDefault="005F4500" w:rsidP="00125A59">
      <w:pPr>
        <w:tabs>
          <w:tab w:val="left" w:pos="7095"/>
        </w:tabs>
        <w:ind w:firstLine="426"/>
        <w:jc w:val="both"/>
      </w:pPr>
      <w:r w:rsidRPr="004D4AF4">
        <w:rPr>
          <w:i/>
          <w:u w:val="single"/>
        </w:rPr>
        <w:t>подпрограмма «Энергоэффективность и энергосбережение в Пестяковском городском поселении»</w:t>
      </w:r>
      <w:r w:rsidRPr="004D4AF4">
        <w:t xml:space="preserve"> </w:t>
      </w:r>
      <w:r w:rsidR="00125A59" w:rsidRPr="004D4AF4">
        <w:t xml:space="preserve">увеличена  на </w:t>
      </w:r>
      <w:r w:rsidR="00DD4AC6" w:rsidRPr="004D4AF4">
        <w:rPr>
          <w:b/>
        </w:rPr>
        <w:t>200 000,00</w:t>
      </w:r>
      <w:r w:rsidR="00125A59" w:rsidRPr="004D4AF4">
        <w:t xml:space="preserve"> руб.</w:t>
      </w:r>
      <w:r w:rsidR="00ED61C6" w:rsidRPr="004D4AF4">
        <w:t>,</w:t>
      </w:r>
      <w:r w:rsidR="00125A59" w:rsidRPr="004D4AF4">
        <w:t xml:space="preserve"> </w:t>
      </w:r>
      <w:r w:rsidRPr="004D4AF4">
        <w:t>по мероприятию «Энергосбережени</w:t>
      </w:r>
      <w:r w:rsidR="00BC29BC" w:rsidRPr="004D4AF4">
        <w:t>е</w:t>
      </w:r>
      <w:r w:rsidRPr="004D4AF4">
        <w:t xml:space="preserve"> и повышени</w:t>
      </w:r>
      <w:r w:rsidR="00125A59" w:rsidRPr="004D4AF4">
        <w:t>е</w:t>
      </w:r>
      <w:r w:rsidRPr="004D4AF4">
        <w:t xml:space="preserve"> энергоэффективнос</w:t>
      </w:r>
      <w:r w:rsidR="00BC47FF" w:rsidRPr="004D4AF4">
        <w:t>ти»</w:t>
      </w:r>
      <w:r w:rsidR="008056F3" w:rsidRPr="004D4AF4">
        <w:t xml:space="preserve"> (покупка</w:t>
      </w:r>
      <w:r w:rsidR="00BC47FF" w:rsidRPr="004D4AF4">
        <w:t xml:space="preserve"> энергосберегающих </w:t>
      </w:r>
      <w:r w:rsidR="0098778B" w:rsidRPr="004D4AF4">
        <w:t>светильников</w:t>
      </w:r>
      <w:r w:rsidR="00BC47FF" w:rsidRPr="004D4AF4">
        <w:t xml:space="preserve"> для уличного освещения</w:t>
      </w:r>
      <w:r w:rsidR="008056F3" w:rsidRPr="004D4AF4">
        <w:t>)</w:t>
      </w:r>
      <w:r w:rsidR="00BC47FF" w:rsidRPr="004D4AF4">
        <w:t>.</w:t>
      </w:r>
    </w:p>
    <w:p w:rsidR="00F9252C" w:rsidRPr="004D4AF4" w:rsidRDefault="00F9252C" w:rsidP="0089648F">
      <w:pPr>
        <w:tabs>
          <w:tab w:val="left" w:pos="720"/>
          <w:tab w:val="left" w:pos="7095"/>
        </w:tabs>
        <w:jc w:val="both"/>
        <w:rPr>
          <w:b/>
        </w:rPr>
      </w:pPr>
    </w:p>
    <w:p w:rsidR="00F06F04" w:rsidRPr="004D4AF4" w:rsidRDefault="0089648F" w:rsidP="00BC29BC">
      <w:pPr>
        <w:tabs>
          <w:tab w:val="left" w:pos="7095"/>
        </w:tabs>
        <w:ind w:firstLine="426"/>
        <w:jc w:val="both"/>
      </w:pPr>
      <w:r w:rsidRPr="004D4AF4">
        <w:rPr>
          <w:b/>
        </w:rPr>
        <w:t>2</w:t>
      </w:r>
      <w:r w:rsidR="005C0D35" w:rsidRPr="004D4AF4">
        <w:t xml:space="preserve">. </w:t>
      </w:r>
      <w:r w:rsidR="005F4500" w:rsidRPr="004D4AF4">
        <w:rPr>
          <w:b/>
        </w:rPr>
        <w:t>Муниципальная программа «</w:t>
      </w:r>
      <w:r w:rsidR="00DD4AC6" w:rsidRPr="004D4AF4">
        <w:rPr>
          <w:b/>
        </w:rPr>
        <w:t xml:space="preserve">Управление муниципальным имуществом, земельными ресурсами и градостроительной деятельностью на территории </w:t>
      </w:r>
      <w:r w:rsidR="005F4500" w:rsidRPr="004D4AF4">
        <w:rPr>
          <w:b/>
        </w:rPr>
        <w:t>Пестяковско</w:t>
      </w:r>
      <w:r w:rsidR="00AE7807" w:rsidRPr="004D4AF4">
        <w:rPr>
          <w:b/>
        </w:rPr>
        <w:t>го</w:t>
      </w:r>
      <w:r w:rsidR="005F4500" w:rsidRPr="004D4AF4">
        <w:rPr>
          <w:b/>
        </w:rPr>
        <w:t xml:space="preserve"> городско</w:t>
      </w:r>
      <w:r w:rsidR="00AE7807" w:rsidRPr="004D4AF4">
        <w:rPr>
          <w:b/>
        </w:rPr>
        <w:t>го</w:t>
      </w:r>
      <w:r w:rsidR="005F4500" w:rsidRPr="004D4AF4">
        <w:rPr>
          <w:b/>
        </w:rPr>
        <w:t xml:space="preserve"> </w:t>
      </w:r>
      <w:r w:rsidR="00F06F04" w:rsidRPr="004D4AF4">
        <w:rPr>
          <w:b/>
        </w:rPr>
        <w:t>поселени</w:t>
      </w:r>
      <w:r w:rsidR="00AE7807" w:rsidRPr="004D4AF4">
        <w:rPr>
          <w:b/>
        </w:rPr>
        <w:t>я</w:t>
      </w:r>
      <w:r w:rsidR="006D743B" w:rsidRPr="004D4AF4">
        <w:t xml:space="preserve">» увеличена на сумму </w:t>
      </w:r>
      <w:r w:rsidR="00DD4AC6" w:rsidRPr="004D4AF4">
        <w:rPr>
          <w:b/>
        </w:rPr>
        <w:t>12 105,26</w:t>
      </w:r>
      <w:r w:rsidR="006D743B" w:rsidRPr="004D4AF4">
        <w:t xml:space="preserve"> руб.</w:t>
      </w:r>
      <w:r w:rsidR="0098778B" w:rsidRPr="004D4AF4">
        <w:t>,</w:t>
      </w:r>
      <w:r w:rsidR="006D743B" w:rsidRPr="004D4AF4">
        <w:t xml:space="preserve"> </w:t>
      </w:r>
      <w:r w:rsidR="00F06F04" w:rsidRPr="004D4AF4">
        <w:t xml:space="preserve">по </w:t>
      </w:r>
      <w:r w:rsidR="000354AD" w:rsidRPr="004D4AF4">
        <w:rPr>
          <w:i/>
          <w:u w:val="single"/>
        </w:rPr>
        <w:t>подпрограмм</w:t>
      </w:r>
      <w:r w:rsidR="00F06F04" w:rsidRPr="004D4AF4">
        <w:rPr>
          <w:i/>
          <w:u w:val="single"/>
        </w:rPr>
        <w:t>е</w:t>
      </w:r>
      <w:r w:rsidR="000354AD" w:rsidRPr="004D4AF4">
        <w:rPr>
          <w:i/>
          <w:u w:val="single"/>
        </w:rPr>
        <w:t xml:space="preserve"> «</w:t>
      </w:r>
      <w:r w:rsidR="00DD4AC6" w:rsidRPr="004D4AF4">
        <w:rPr>
          <w:i/>
          <w:u w:val="single"/>
        </w:rPr>
        <w:t>Развитие градостроительной деятельности в Пестяковском городском поселении</w:t>
      </w:r>
      <w:r w:rsidR="000354AD" w:rsidRPr="004D4AF4">
        <w:rPr>
          <w:i/>
          <w:u w:val="single"/>
        </w:rPr>
        <w:t>»</w:t>
      </w:r>
      <w:r w:rsidR="005C0D35" w:rsidRPr="004D4AF4">
        <w:t xml:space="preserve"> </w:t>
      </w:r>
      <w:r w:rsidR="0098778B" w:rsidRPr="004D4AF4">
        <w:t>на</w:t>
      </w:r>
      <w:r w:rsidR="00B436C2" w:rsidRPr="004D4AF4">
        <w:t xml:space="preserve"> софинансирование по </w:t>
      </w:r>
      <w:r w:rsidR="0098778B" w:rsidRPr="004D4AF4">
        <w:t>«</w:t>
      </w:r>
      <w:r w:rsidR="00DD4AC6" w:rsidRPr="004D4AF4">
        <w:t>Подготовк</w:t>
      </w:r>
      <w:r w:rsidR="00B436C2" w:rsidRPr="004D4AF4">
        <w:t>е</w:t>
      </w:r>
      <w:r w:rsidR="00DD4AC6" w:rsidRPr="004D4AF4">
        <w:t xml:space="preserve"> проектов внесения изменений в документы территориального планирования, правила землепользования и застройки</w:t>
      </w:r>
      <w:r w:rsidR="008056F3" w:rsidRPr="004D4AF4">
        <w:t>»</w:t>
      </w:r>
      <w:r w:rsidR="003E5253" w:rsidRPr="004D4AF4">
        <w:t xml:space="preserve">. </w:t>
      </w:r>
    </w:p>
    <w:p w:rsidR="00206F45" w:rsidRPr="004D4AF4" w:rsidRDefault="00206F45" w:rsidP="00206F45">
      <w:pPr>
        <w:tabs>
          <w:tab w:val="left" w:pos="720"/>
          <w:tab w:val="left" w:pos="7095"/>
        </w:tabs>
        <w:jc w:val="both"/>
        <w:rPr>
          <w:b/>
        </w:rPr>
      </w:pPr>
    </w:p>
    <w:p w:rsidR="00206F45" w:rsidRPr="004D4AF4" w:rsidRDefault="00206F45" w:rsidP="00206F45">
      <w:pPr>
        <w:tabs>
          <w:tab w:val="left" w:pos="720"/>
          <w:tab w:val="left" w:pos="7095"/>
        </w:tabs>
        <w:jc w:val="both"/>
        <w:rPr>
          <w:b/>
        </w:rPr>
      </w:pPr>
      <w:r w:rsidRPr="004D4AF4">
        <w:rPr>
          <w:b/>
        </w:rPr>
        <w:t xml:space="preserve">      </w:t>
      </w:r>
      <w:r w:rsidR="009E4397">
        <w:rPr>
          <w:b/>
        </w:rPr>
        <w:t>3</w:t>
      </w:r>
      <w:r w:rsidRPr="004D4AF4">
        <w:rPr>
          <w:b/>
        </w:rPr>
        <w:t xml:space="preserve">. Муниципальная программа «Развитие культуры на территории Пестяковского городского поселения» </w:t>
      </w:r>
      <w:r w:rsidR="00B436C2" w:rsidRPr="004D4AF4">
        <w:t>за счет средств областного бюджета в 2024 году уменьшена</w:t>
      </w:r>
      <w:r w:rsidRPr="004D4AF4">
        <w:t xml:space="preserve"> на </w:t>
      </w:r>
      <w:r w:rsidRPr="004D4AF4">
        <w:rPr>
          <w:b/>
        </w:rPr>
        <w:t>2 465,79</w:t>
      </w:r>
      <w:r w:rsidRPr="004D4AF4">
        <w:t xml:space="preserve"> руб., в 2025 г</w:t>
      </w:r>
      <w:r w:rsidR="00B436C2" w:rsidRPr="004D4AF4">
        <w:t>оду уменьшена на</w:t>
      </w:r>
      <w:r w:rsidRPr="004D4AF4">
        <w:t xml:space="preserve"> </w:t>
      </w:r>
      <w:r w:rsidRPr="004D4AF4">
        <w:rPr>
          <w:b/>
        </w:rPr>
        <w:t>2 552,36</w:t>
      </w:r>
      <w:r w:rsidRPr="004D4AF4">
        <w:t xml:space="preserve"> руб., в 2026 </w:t>
      </w:r>
      <w:r w:rsidR="00B436C2" w:rsidRPr="004D4AF4">
        <w:t>году увеличена на 9</w:t>
      </w:r>
      <w:r w:rsidRPr="004D4AF4">
        <w:rPr>
          <w:b/>
        </w:rPr>
        <w:t> 673,97</w:t>
      </w:r>
      <w:r w:rsidRPr="004D4AF4">
        <w:t xml:space="preserve"> руб.</w:t>
      </w:r>
      <w:r w:rsidR="00B436C2" w:rsidRPr="004D4AF4">
        <w:t xml:space="preserve"> </w:t>
      </w:r>
    </w:p>
    <w:p w:rsidR="00206F45" w:rsidRPr="004D4AF4" w:rsidRDefault="00B436C2" w:rsidP="00206F45">
      <w:pPr>
        <w:tabs>
          <w:tab w:val="left" w:pos="720"/>
          <w:tab w:val="left" w:pos="7095"/>
        </w:tabs>
        <w:jc w:val="both"/>
      </w:pPr>
      <w:r w:rsidRPr="004D4AF4">
        <w:rPr>
          <w:i/>
          <w:u w:val="single"/>
        </w:rPr>
        <w:t>по подпрограмме</w:t>
      </w:r>
      <w:r w:rsidR="00206F45" w:rsidRPr="004D4AF4">
        <w:rPr>
          <w:i/>
          <w:u w:val="single"/>
        </w:rPr>
        <w:t xml:space="preserve"> «Развитие библиотечного дела»</w:t>
      </w:r>
      <w:r w:rsidR="00206F45" w:rsidRPr="004D4AF4">
        <w:t xml:space="preserve">. </w:t>
      </w:r>
    </w:p>
    <w:p w:rsidR="0084300E" w:rsidRPr="004D4AF4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4D4AF4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Соответственно внесены изменения в приложения:</w:t>
      </w:r>
    </w:p>
    <w:p w:rsidR="00F9252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№ 2 «Доходы бюджета Пестяковского городского поселения по кодам классификации доходов бюджетов на 2024 год и плановый период 2025 и 2026 годов;</w:t>
      </w:r>
    </w:p>
    <w:p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BC29BC" w:rsidRPr="004D4AF4">
        <w:rPr>
          <w:bCs/>
        </w:rPr>
        <w:t xml:space="preserve"> </w:t>
      </w:r>
      <w:r w:rsidRPr="004D4AF4">
        <w:rPr>
          <w:bCs/>
        </w:rPr>
        <w:t>3 «Источники внутреннего финансирования дефицита бюджета Пестяковского городского поселе</w:t>
      </w:r>
      <w:bookmarkStart w:id="0" w:name="_GoBack"/>
      <w:bookmarkEnd w:id="0"/>
      <w:r w:rsidRPr="004D4AF4">
        <w:rPr>
          <w:bCs/>
        </w:rPr>
        <w:t>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6D743B" w:rsidRPr="004D4AF4">
        <w:rPr>
          <w:bCs/>
        </w:rPr>
        <w:t>;</w:t>
      </w:r>
    </w:p>
    <w:p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4 «</w:t>
      </w:r>
      <w:r w:rsidRPr="004D4AF4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год»</w:t>
      </w:r>
      <w:r w:rsidR="006D743B" w:rsidRPr="004D4AF4">
        <w:rPr>
          <w:bCs/>
        </w:rPr>
        <w:t>;</w:t>
      </w:r>
    </w:p>
    <w:p w:rsidR="00F9252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5 «</w:t>
      </w:r>
      <w:r w:rsidRPr="004D4AF4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2025 и 2026 годов»;</w:t>
      </w:r>
    </w:p>
    <w:p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6 «Ведомственная структура расходов бюджет Пестяковского городского поселения на 202</w:t>
      </w:r>
      <w:r w:rsidR="00F9252C" w:rsidRPr="004D4AF4">
        <w:t>4</w:t>
      </w:r>
      <w:r w:rsidRPr="004D4AF4">
        <w:t xml:space="preserve"> год</w:t>
      </w:r>
      <w:r w:rsidRPr="004D4AF4">
        <w:rPr>
          <w:bCs/>
        </w:rPr>
        <w:t>»</w:t>
      </w:r>
      <w:r w:rsidR="006D743B" w:rsidRPr="004D4AF4">
        <w:rPr>
          <w:bCs/>
        </w:rPr>
        <w:t>;</w:t>
      </w:r>
    </w:p>
    <w:p w:rsidR="0089648F" w:rsidRPr="004D4AF4" w:rsidRDefault="0089648F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7 «Ведомственная структура расходов бюджет Пестяковского городского поселения на 202</w:t>
      </w:r>
      <w:r w:rsidR="00F9252C" w:rsidRPr="004D4AF4">
        <w:t>5</w:t>
      </w:r>
      <w:r w:rsidRPr="004D4AF4">
        <w:t xml:space="preserve"> и 202</w:t>
      </w:r>
      <w:r w:rsidR="00F9252C" w:rsidRPr="004D4AF4">
        <w:t>6</w:t>
      </w:r>
      <w:r w:rsidRPr="004D4AF4">
        <w:t xml:space="preserve"> годы</w:t>
      </w:r>
      <w:r w:rsidRPr="004D4AF4">
        <w:rPr>
          <w:bCs/>
        </w:rPr>
        <w:t>»;</w:t>
      </w:r>
    </w:p>
    <w:p w:rsidR="006D743B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A907C2" w:rsidRPr="004D4AF4">
        <w:rPr>
          <w:bCs/>
        </w:rPr>
        <w:t xml:space="preserve"> </w:t>
      </w:r>
      <w:r w:rsidRPr="004D4AF4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BC29BC" w:rsidRPr="004D4AF4">
        <w:rPr>
          <w:bCs/>
        </w:rPr>
        <w:t>.</w:t>
      </w:r>
    </w:p>
    <w:p w:rsidR="00BC29B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 xml:space="preserve">№ 11 </w:t>
      </w:r>
      <w:r w:rsidRPr="004D4AF4">
        <w:rPr>
          <w:sz w:val="26"/>
          <w:szCs w:val="26"/>
        </w:rPr>
        <w:t>«Распределение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годов».</w:t>
      </w:r>
    </w:p>
    <w:p w:rsidR="00D71C84" w:rsidRPr="004D4AF4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lastRenderedPageBreak/>
        <w:t>П</w:t>
      </w:r>
      <w:r w:rsidR="00496EFD" w:rsidRPr="004D4AF4">
        <w:t>редставлять проект решения Совета Пестяковского городского поселения «О</w:t>
      </w:r>
      <w:r w:rsidR="001C34F3" w:rsidRPr="004D4AF4">
        <w:t xml:space="preserve"> внесении изменений в бюджет</w:t>
      </w:r>
      <w:r w:rsidR="00496EFD" w:rsidRPr="004D4AF4">
        <w:t xml:space="preserve"> Пестяковск</w:t>
      </w:r>
      <w:r w:rsidR="009B7E61" w:rsidRPr="004D4AF4">
        <w:t xml:space="preserve">ого городского поселения на </w:t>
      </w:r>
      <w:r w:rsidR="00E5223D" w:rsidRPr="004D4AF4">
        <w:t>202</w:t>
      </w:r>
      <w:r w:rsidR="00F9252C" w:rsidRPr="004D4AF4">
        <w:t>4</w:t>
      </w:r>
      <w:r w:rsidRPr="004D4AF4">
        <w:t xml:space="preserve"> </w:t>
      </w:r>
      <w:r w:rsidR="009B7E61" w:rsidRPr="004D4AF4">
        <w:t xml:space="preserve">год и на плановый период </w:t>
      </w:r>
      <w:r w:rsidR="00E5223D" w:rsidRPr="004D4AF4">
        <w:t>202</w:t>
      </w:r>
      <w:r w:rsidR="00F9252C" w:rsidRPr="004D4AF4">
        <w:t>5</w:t>
      </w:r>
      <w:r w:rsidR="0089648F" w:rsidRPr="004D4AF4">
        <w:t xml:space="preserve"> </w:t>
      </w:r>
      <w:r w:rsidR="00E5223D" w:rsidRPr="004D4AF4">
        <w:t>и 202</w:t>
      </w:r>
      <w:r w:rsidR="00F9252C" w:rsidRPr="004D4AF4">
        <w:t>6</w:t>
      </w:r>
      <w:r w:rsidR="00496EFD" w:rsidRPr="004D4AF4">
        <w:t xml:space="preserve"> годов» на заседании Совета будет начальник Финансового отдела</w:t>
      </w:r>
      <w:r w:rsidR="00E27D96" w:rsidRPr="004D4AF4">
        <w:t xml:space="preserve"> </w:t>
      </w:r>
      <w:r w:rsidR="009B7E61" w:rsidRPr="004D4AF4">
        <w:t>И.</w:t>
      </w:r>
      <w:r w:rsidR="005C0D35" w:rsidRPr="004D4AF4">
        <w:t xml:space="preserve"> </w:t>
      </w:r>
      <w:r w:rsidR="009B7E61" w:rsidRPr="004D4AF4">
        <w:t>Е.</w:t>
      </w:r>
      <w:r w:rsidR="005C0D35" w:rsidRPr="004D4AF4">
        <w:t xml:space="preserve"> </w:t>
      </w:r>
      <w:r w:rsidR="009B7E61" w:rsidRPr="004D4AF4">
        <w:t>Тюрикова</w:t>
      </w:r>
      <w:r w:rsidR="003A6923" w:rsidRPr="004D4AF4">
        <w:t>.</w:t>
      </w:r>
    </w:p>
    <w:p w:rsidR="00BE602E" w:rsidRPr="004D4AF4" w:rsidRDefault="00BE602E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4D4AF4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4D4AF4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4D4AF4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4D4AF4">
        <w:t>Глав</w:t>
      </w:r>
      <w:r w:rsidR="0089648F" w:rsidRPr="004D4AF4">
        <w:t>а</w:t>
      </w:r>
    </w:p>
    <w:p w:rsidR="00600530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</w:t>
      </w:r>
      <w:r w:rsidR="0009536C">
        <w:t xml:space="preserve">      </w:t>
      </w:r>
      <w:r w:rsidR="00E5223D" w:rsidRPr="00CA2AC7">
        <w:t xml:space="preserve">А.Н. Груздев </w:t>
      </w:r>
    </w:p>
    <w:p w:rsidR="00600530" w:rsidRPr="00600530" w:rsidRDefault="00600530" w:rsidP="00600530"/>
    <w:p w:rsidR="00600530" w:rsidRPr="00600530" w:rsidRDefault="00600530" w:rsidP="00600530"/>
    <w:p w:rsidR="00600530" w:rsidRPr="00600530" w:rsidRDefault="00600530" w:rsidP="00600530"/>
    <w:p w:rsidR="00600530" w:rsidRPr="00600530" w:rsidRDefault="00600530" w:rsidP="00600530"/>
    <w:p w:rsidR="00600530" w:rsidRPr="00600530" w:rsidRDefault="00600530" w:rsidP="00600530"/>
    <w:p w:rsidR="00600530" w:rsidRDefault="00600530" w:rsidP="00600530"/>
    <w:p w:rsidR="006802E8" w:rsidRPr="00600530" w:rsidRDefault="006802E8" w:rsidP="00600530">
      <w:pPr>
        <w:rPr>
          <w:color w:val="FF0000"/>
        </w:rPr>
      </w:pPr>
    </w:p>
    <w:sectPr w:rsidR="006802E8" w:rsidRPr="00600530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94" w:rsidRDefault="00B02F94" w:rsidP="00617C67">
      <w:r>
        <w:separator/>
      </w:r>
    </w:p>
  </w:endnote>
  <w:endnote w:type="continuationSeparator" w:id="0">
    <w:p w:rsidR="00B02F94" w:rsidRDefault="00B02F94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94" w:rsidRDefault="00B02F94" w:rsidP="00617C67">
      <w:r>
        <w:separator/>
      </w:r>
    </w:p>
  </w:footnote>
  <w:footnote w:type="continuationSeparator" w:id="0">
    <w:p w:rsidR="00B02F94" w:rsidRDefault="00B02F94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3F36"/>
    <w:rsid w:val="000A725E"/>
    <w:rsid w:val="000B040B"/>
    <w:rsid w:val="000B5103"/>
    <w:rsid w:val="000B5F2E"/>
    <w:rsid w:val="000B7FC6"/>
    <w:rsid w:val="000C33D8"/>
    <w:rsid w:val="000C501C"/>
    <w:rsid w:val="000C6516"/>
    <w:rsid w:val="000C78A6"/>
    <w:rsid w:val="000C7975"/>
    <w:rsid w:val="000D1D1D"/>
    <w:rsid w:val="000D56AE"/>
    <w:rsid w:val="000D77D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3786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06F45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256C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AF4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4A75"/>
    <w:rsid w:val="00585296"/>
    <w:rsid w:val="00585FED"/>
    <w:rsid w:val="00593384"/>
    <w:rsid w:val="005975C2"/>
    <w:rsid w:val="005A1778"/>
    <w:rsid w:val="005A5140"/>
    <w:rsid w:val="005B3CD8"/>
    <w:rsid w:val="005C0D35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053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3383D"/>
    <w:rsid w:val="00743024"/>
    <w:rsid w:val="007448BF"/>
    <w:rsid w:val="00744BD1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D4D30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E60"/>
    <w:rsid w:val="0084300E"/>
    <w:rsid w:val="00846746"/>
    <w:rsid w:val="00850426"/>
    <w:rsid w:val="00851A3C"/>
    <w:rsid w:val="0085741E"/>
    <w:rsid w:val="00872853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41C5"/>
    <w:rsid w:val="0092597F"/>
    <w:rsid w:val="0095193D"/>
    <w:rsid w:val="00954246"/>
    <w:rsid w:val="0095450E"/>
    <w:rsid w:val="00954948"/>
    <w:rsid w:val="00961EF3"/>
    <w:rsid w:val="009636EC"/>
    <w:rsid w:val="00974A4F"/>
    <w:rsid w:val="00974D8D"/>
    <w:rsid w:val="009829B1"/>
    <w:rsid w:val="0098778B"/>
    <w:rsid w:val="009929F4"/>
    <w:rsid w:val="00995C0B"/>
    <w:rsid w:val="009971E5"/>
    <w:rsid w:val="009A0F50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E4397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4BAE"/>
    <w:rsid w:val="00AD5004"/>
    <w:rsid w:val="00AD7C7A"/>
    <w:rsid w:val="00AE7807"/>
    <w:rsid w:val="00AE78A0"/>
    <w:rsid w:val="00AF16EA"/>
    <w:rsid w:val="00AF1E83"/>
    <w:rsid w:val="00AF343E"/>
    <w:rsid w:val="00B008EF"/>
    <w:rsid w:val="00B011B6"/>
    <w:rsid w:val="00B02F94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36C2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0FDE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0015"/>
    <w:rsid w:val="00C53003"/>
    <w:rsid w:val="00C53964"/>
    <w:rsid w:val="00C60E21"/>
    <w:rsid w:val="00C60F59"/>
    <w:rsid w:val="00C61BDE"/>
    <w:rsid w:val="00C63DBE"/>
    <w:rsid w:val="00C70D56"/>
    <w:rsid w:val="00C739CB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4AC6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3807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C4EE5"/>
    <w:rsid w:val="00ED024B"/>
    <w:rsid w:val="00ED04F0"/>
    <w:rsid w:val="00ED0857"/>
    <w:rsid w:val="00ED1D0D"/>
    <w:rsid w:val="00ED22E6"/>
    <w:rsid w:val="00ED23B5"/>
    <w:rsid w:val="00ED2906"/>
    <w:rsid w:val="00ED3E61"/>
    <w:rsid w:val="00ED4526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4BE0"/>
    <w:rsid w:val="00F840CE"/>
    <w:rsid w:val="00F84A0B"/>
    <w:rsid w:val="00F85B9A"/>
    <w:rsid w:val="00F9252C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051B-9E0B-47C9-943A-0691F237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36</cp:revision>
  <cp:lastPrinted>2023-01-20T05:29:00Z</cp:lastPrinted>
  <dcterms:created xsi:type="dcterms:W3CDTF">2022-02-01T09:03:00Z</dcterms:created>
  <dcterms:modified xsi:type="dcterms:W3CDTF">2024-02-21T05:48:00Z</dcterms:modified>
</cp:coreProperties>
</file>