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D" w:rsidRPr="00E101DD" w:rsidRDefault="00E101DD" w:rsidP="004A23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E101D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В Ивановской области для владельцев участков, заросших борщевиком</w:t>
      </w:r>
      <w:r w:rsidR="004A2327" w:rsidRPr="004A2327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Сосновского</w:t>
      </w:r>
      <w:proofErr w:type="gramStart"/>
      <w:r w:rsidR="004A2327" w:rsidRPr="004A2327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Pr="00E101D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,</w:t>
      </w:r>
      <w:proofErr w:type="gramEnd"/>
      <w:r w:rsidRPr="00E101D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вв</w:t>
      </w:r>
      <w:r w:rsidRPr="004A2327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ели</w:t>
      </w:r>
      <w:r w:rsidRPr="00E101DD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административную ответственность</w:t>
      </w:r>
    </w:p>
    <w:p w:rsidR="00E101DD" w:rsidRPr="00E101DD" w:rsidRDefault="00E101DD" w:rsidP="00E101DD">
      <w:pPr>
        <w:spacing w:after="0" w:line="240" w:lineRule="auto"/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</w:pPr>
      <w:r w:rsidRPr="00E101DD">
        <w:rPr>
          <w:rFonts w:ascii="PT Serif" w:eastAsia="Times New Roman" w:hAnsi="PT Serif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25911482" wp14:editId="49CC87E8">
            <wp:extent cx="5759960" cy="2878372"/>
            <wp:effectExtent l="0" t="0" r="0" b="0"/>
            <wp:docPr id="1" name="Рисунок 1" descr="В Ивановской области для владельцев участков, заросших борщевиком, введут административную ответ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вановской области для владельцев участков, заросших борщевиком, введут административную ответствен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64" cy="28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DD" w:rsidRDefault="00E101DD" w:rsidP="00716477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       </w:t>
      </w:r>
      <w:r w:rsidRPr="00E101DD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В Ивановской области для владельцев участков, заросших борщевиком, вве</w:t>
      </w:r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ли</w:t>
      </w:r>
      <w:r w:rsidRPr="00E101DD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административную ответственность. Соответству</w:t>
      </w:r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ющие изменения внесены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Законом Ивановской области  №</w:t>
      </w:r>
      <w:r w:rsidR="00FD4B9F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2-ОЗ от </w:t>
      </w:r>
      <w:smartTag w:uri="urn:schemas-microsoft-com:office:smarttags" w:element="date">
        <w:smartTagPr>
          <w:attr w:name="Year" w:val="2024"/>
          <w:attr w:name="Day" w:val="07"/>
          <w:attr w:name="Month" w:val="03"/>
          <w:attr w:name="ls" w:val="trans"/>
        </w:smartTagPr>
        <w:r w:rsidR="00716477">
          <w:rPr>
            <w:rFonts w:ascii="PT Serif" w:eastAsia="Times New Roman" w:hAnsi="PT Serif" w:cs="Times New Roman"/>
            <w:color w:val="2E2E2E"/>
            <w:sz w:val="24"/>
            <w:szCs w:val="24"/>
            <w:lang w:eastAsia="ru-RU"/>
          </w:rPr>
          <w:t>07.03.2024</w:t>
        </w:r>
      </w:smartTag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 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«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О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внесении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измен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ений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в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З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акон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И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вановской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области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«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О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б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административных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правонарушениях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в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И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вановской</w:t>
      </w:r>
      <w:r w:rsidR="00716477" w:rsidRP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716477" w:rsidRPr="00716477">
        <w:rPr>
          <w:rFonts w:ascii="PT Serif" w:eastAsia="Times New Roman" w:hAnsi="PT Serif" w:cs="Times New Roman" w:hint="eastAsia"/>
          <w:color w:val="2E2E2E"/>
          <w:sz w:val="24"/>
          <w:szCs w:val="24"/>
          <w:lang w:eastAsia="ru-RU"/>
        </w:rPr>
        <w:t>области</w:t>
      </w:r>
      <w:r w:rsidR="00716477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»</w:t>
      </w:r>
      <w:proofErr w:type="gramStart"/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</w:t>
      </w:r>
      <w:r w:rsidR="0039074C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p w:rsidR="00E101DD" w:rsidRPr="00E101DD" w:rsidRDefault="00E101DD" w:rsidP="00E101D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         </w:t>
      </w:r>
      <w:r w:rsidRPr="00E101DD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Штрафы предусмотрены для владельцев земельных участков, которые не проводят мероприятий по удалению борщевика Сосновского. </w:t>
      </w:r>
    </w:p>
    <w:p w:rsidR="00E101DD" w:rsidRPr="00E101DD" w:rsidRDefault="00E101DD" w:rsidP="00E101D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           </w:t>
      </w:r>
      <w:proofErr w:type="gramStart"/>
      <w:r w:rsidRPr="00E101DD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Так, если хозяин участка не проводит мероприятий по удалению борщевика Сосновского с земли, находящейся собственности, владении или в пользовании, за это предусмотрен административный штраф на гражданина в размере от 1 до 2 тысяч рублей, на должностное лицо - от 2 до 5 тысяч рублей, на юр</w:t>
      </w:r>
      <w:r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идическое </w:t>
      </w:r>
      <w:r w:rsidRPr="00E101DD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>лицо - от 10 до 30 тысяч</w:t>
      </w:r>
      <w:proofErr w:type="gramEnd"/>
      <w:r w:rsidRPr="00E101DD">
        <w:rPr>
          <w:rFonts w:ascii="PT Serif" w:eastAsia="Times New Roman" w:hAnsi="PT Serif" w:cs="Times New Roman"/>
          <w:color w:val="2E2E2E"/>
          <w:sz w:val="24"/>
          <w:szCs w:val="24"/>
          <w:lang w:eastAsia="ru-RU"/>
        </w:rPr>
        <w:t xml:space="preserve"> рублей. </w:t>
      </w:r>
    </w:p>
    <w:p w:rsidR="00103E10" w:rsidRDefault="00103E10"/>
    <w:p w:rsidR="00E101DD" w:rsidRDefault="00E101DD"/>
    <w:p w:rsidR="00E101DD" w:rsidRPr="00E101DD" w:rsidRDefault="00E101DD">
      <w:pPr>
        <w:rPr>
          <w:rFonts w:ascii="Times New Roman" w:hAnsi="Times New Roman" w:cs="Times New Roman"/>
          <w:i/>
        </w:rPr>
      </w:pPr>
      <w:r w:rsidRPr="00E101DD">
        <w:rPr>
          <w:rFonts w:ascii="Times New Roman" w:hAnsi="Times New Roman" w:cs="Times New Roman"/>
          <w:i/>
        </w:rPr>
        <w:t xml:space="preserve">10.04.2024 </w:t>
      </w:r>
      <w:r>
        <w:rPr>
          <w:rFonts w:ascii="Times New Roman" w:hAnsi="Times New Roman" w:cs="Times New Roman"/>
          <w:i/>
        </w:rPr>
        <w:t xml:space="preserve"> </w:t>
      </w:r>
      <w:r w:rsidRPr="00E101DD">
        <w:rPr>
          <w:rFonts w:ascii="Times New Roman" w:hAnsi="Times New Roman" w:cs="Times New Roman"/>
          <w:i/>
        </w:rPr>
        <w:t>Отдел муниципального контроля</w:t>
      </w:r>
    </w:p>
    <w:sectPr w:rsidR="00E101DD" w:rsidRPr="00E1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89"/>
    <w:rsid w:val="00060289"/>
    <w:rsid w:val="00103E10"/>
    <w:rsid w:val="0039074C"/>
    <w:rsid w:val="004A2327"/>
    <w:rsid w:val="00716477"/>
    <w:rsid w:val="00E101DD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4B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4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4B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Kontrol_2021</dc:creator>
  <cp:keywords/>
  <dc:description/>
  <cp:lastModifiedBy>Kontrol_2021</cp:lastModifiedBy>
  <cp:revision>8</cp:revision>
  <dcterms:created xsi:type="dcterms:W3CDTF">2024-04-10T07:56:00Z</dcterms:created>
  <dcterms:modified xsi:type="dcterms:W3CDTF">2024-04-10T08:35:00Z</dcterms:modified>
</cp:coreProperties>
</file>