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0B" w:rsidRPr="006B38E2" w:rsidRDefault="00250C0B" w:rsidP="00250C0B">
      <w:pPr>
        <w:jc w:val="center"/>
      </w:pPr>
      <w:r w:rsidRPr="006B38E2">
        <w:rPr>
          <w:noProof/>
        </w:rPr>
        <w:drawing>
          <wp:inline distT="0" distB="0" distL="0" distR="0" wp14:anchorId="5C04358D" wp14:editId="28873A1E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0B" w:rsidRPr="00B856F9" w:rsidRDefault="00250C0B" w:rsidP="00250C0B">
      <w:pPr>
        <w:jc w:val="center"/>
        <w:rPr>
          <w:b/>
          <w:bCs/>
          <w:sz w:val="32"/>
          <w:szCs w:val="32"/>
        </w:rPr>
      </w:pPr>
      <w:r w:rsidRPr="00B856F9">
        <w:rPr>
          <w:b/>
          <w:bCs/>
          <w:sz w:val="32"/>
          <w:szCs w:val="32"/>
        </w:rPr>
        <w:t xml:space="preserve">Администрация Пестяковского муниципального района </w:t>
      </w:r>
    </w:p>
    <w:p w:rsidR="00250C0B" w:rsidRPr="00B856F9" w:rsidRDefault="00250C0B" w:rsidP="00250C0B">
      <w:pPr>
        <w:keepNext/>
        <w:jc w:val="center"/>
        <w:outlineLvl w:val="0"/>
        <w:rPr>
          <w:b/>
          <w:bCs/>
          <w:sz w:val="32"/>
          <w:szCs w:val="32"/>
        </w:rPr>
      </w:pPr>
      <w:r w:rsidRPr="00B856F9">
        <w:rPr>
          <w:b/>
          <w:bCs/>
          <w:sz w:val="32"/>
          <w:szCs w:val="32"/>
        </w:rPr>
        <w:t xml:space="preserve">Ивановской области </w:t>
      </w:r>
    </w:p>
    <w:p w:rsidR="00250C0B" w:rsidRPr="00B856F9" w:rsidRDefault="00250C0B" w:rsidP="00250C0B">
      <w:pPr>
        <w:rPr>
          <w:sz w:val="22"/>
        </w:rPr>
      </w:pPr>
    </w:p>
    <w:p w:rsidR="00250C0B" w:rsidRPr="00B856F9" w:rsidRDefault="00250C0B" w:rsidP="00250C0B">
      <w:pPr>
        <w:pBdr>
          <w:bottom w:val="single" w:sz="12" w:space="1" w:color="auto"/>
        </w:pBdr>
        <w:rPr>
          <w:sz w:val="22"/>
          <w:szCs w:val="22"/>
        </w:rPr>
      </w:pPr>
      <w:r w:rsidRPr="00B856F9">
        <w:rPr>
          <w:sz w:val="22"/>
          <w:szCs w:val="22"/>
        </w:rPr>
        <w:t xml:space="preserve">155650    </w:t>
      </w:r>
      <w:proofErr w:type="spellStart"/>
      <w:r w:rsidRPr="00B856F9">
        <w:rPr>
          <w:sz w:val="22"/>
          <w:szCs w:val="22"/>
        </w:rPr>
        <w:t>р.п</w:t>
      </w:r>
      <w:proofErr w:type="spellEnd"/>
      <w:r w:rsidRPr="00B856F9">
        <w:rPr>
          <w:sz w:val="22"/>
          <w:szCs w:val="22"/>
        </w:rPr>
        <w:t xml:space="preserve">. Пестяки   ул. Ленина 4                      </w:t>
      </w:r>
      <w:r w:rsidRPr="00B856F9">
        <w:rPr>
          <w:sz w:val="22"/>
          <w:szCs w:val="22"/>
          <w:lang w:val="en-US"/>
        </w:rPr>
        <w:t>E</w:t>
      </w:r>
      <w:r w:rsidRPr="00B856F9">
        <w:rPr>
          <w:sz w:val="22"/>
          <w:szCs w:val="22"/>
        </w:rPr>
        <w:t>-</w:t>
      </w:r>
      <w:r w:rsidRPr="00B856F9">
        <w:rPr>
          <w:sz w:val="22"/>
          <w:szCs w:val="22"/>
          <w:lang w:val="en-US"/>
        </w:rPr>
        <w:t>mail</w:t>
      </w:r>
      <w:r w:rsidRPr="00B856F9">
        <w:rPr>
          <w:sz w:val="22"/>
          <w:szCs w:val="22"/>
        </w:rPr>
        <w:t xml:space="preserve">: </w:t>
      </w:r>
      <w:hyperlink r:id="rId7" w:history="1">
        <w:r w:rsidRPr="00B856F9">
          <w:rPr>
            <w:sz w:val="22"/>
            <w:szCs w:val="22"/>
            <w:u w:val="single"/>
            <w:lang w:val="en-US"/>
          </w:rPr>
          <w:t>rayadm</w:t>
        </w:r>
        <w:r w:rsidRPr="00B856F9">
          <w:rPr>
            <w:sz w:val="22"/>
            <w:szCs w:val="22"/>
            <w:u w:val="single"/>
          </w:rPr>
          <w:t>01@</w:t>
        </w:r>
        <w:r w:rsidRPr="00B856F9">
          <w:rPr>
            <w:sz w:val="22"/>
            <w:szCs w:val="22"/>
            <w:u w:val="single"/>
            <w:lang w:val="en-US"/>
          </w:rPr>
          <w:t>mail</w:t>
        </w:r>
        <w:r w:rsidRPr="00B856F9">
          <w:rPr>
            <w:sz w:val="22"/>
            <w:szCs w:val="22"/>
            <w:u w:val="single"/>
          </w:rPr>
          <w:t>.</w:t>
        </w:r>
        <w:r w:rsidRPr="00B856F9">
          <w:rPr>
            <w:sz w:val="22"/>
            <w:szCs w:val="22"/>
            <w:u w:val="single"/>
            <w:lang w:val="en-US"/>
          </w:rPr>
          <w:t>ru</w:t>
        </w:r>
        <w:proofErr w:type="gramStart"/>
      </w:hyperlink>
      <w:r w:rsidRPr="00B856F9">
        <w:rPr>
          <w:sz w:val="22"/>
          <w:szCs w:val="22"/>
        </w:rPr>
        <w:t xml:space="preserve"> ;</w:t>
      </w:r>
      <w:proofErr w:type="gramEnd"/>
      <w:r w:rsidRPr="00B856F9">
        <w:rPr>
          <w:sz w:val="22"/>
          <w:szCs w:val="22"/>
        </w:rPr>
        <w:t xml:space="preserve"> </w:t>
      </w:r>
      <w:hyperlink r:id="rId8" w:history="1">
        <w:r w:rsidRPr="00B856F9">
          <w:rPr>
            <w:sz w:val="22"/>
            <w:szCs w:val="22"/>
            <w:u w:val="single"/>
            <w:lang w:val="en-US"/>
          </w:rPr>
          <w:t>www</w:t>
        </w:r>
        <w:r w:rsidRPr="00B856F9">
          <w:rPr>
            <w:sz w:val="22"/>
            <w:szCs w:val="22"/>
            <w:u w:val="single"/>
          </w:rPr>
          <w:t>.</w:t>
        </w:r>
        <w:r w:rsidRPr="00B856F9">
          <w:rPr>
            <w:sz w:val="22"/>
            <w:szCs w:val="22"/>
            <w:u w:val="single"/>
            <w:lang w:val="en-US"/>
          </w:rPr>
          <w:t>pestyaki</w:t>
        </w:r>
        <w:r w:rsidRPr="00B856F9">
          <w:rPr>
            <w:sz w:val="22"/>
            <w:szCs w:val="22"/>
            <w:u w:val="single"/>
          </w:rPr>
          <w:t>.</w:t>
        </w:r>
        <w:proofErr w:type="spellStart"/>
        <w:r w:rsidRPr="00B856F9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B856F9">
        <w:rPr>
          <w:sz w:val="22"/>
          <w:szCs w:val="22"/>
        </w:rPr>
        <w:t xml:space="preserve"> </w:t>
      </w:r>
    </w:p>
    <w:p w:rsidR="00250C0B" w:rsidRPr="00B856F9" w:rsidRDefault="00250C0B" w:rsidP="00250C0B">
      <w:pPr>
        <w:rPr>
          <w:sz w:val="22"/>
        </w:rPr>
      </w:pPr>
    </w:p>
    <w:p w:rsidR="00250C0B" w:rsidRPr="00B856F9" w:rsidRDefault="00250C0B" w:rsidP="00250C0B">
      <w:pPr>
        <w:tabs>
          <w:tab w:val="right" w:pos="9354"/>
        </w:tabs>
      </w:pPr>
      <w:proofErr w:type="gramStart"/>
      <w:r w:rsidRPr="00B856F9">
        <w:rPr>
          <w:sz w:val="28"/>
          <w:szCs w:val="28"/>
        </w:rPr>
        <w:t xml:space="preserve">«  </w:t>
      </w:r>
      <w:proofErr w:type="gramEnd"/>
      <w:r w:rsidRPr="00B856F9">
        <w:rPr>
          <w:sz w:val="28"/>
          <w:szCs w:val="28"/>
        </w:rPr>
        <w:t xml:space="preserve">  » </w:t>
      </w:r>
      <w:r w:rsidR="00290747" w:rsidRPr="00B856F9">
        <w:rPr>
          <w:sz w:val="28"/>
          <w:szCs w:val="28"/>
        </w:rPr>
        <w:t>октября</w:t>
      </w:r>
      <w:r w:rsidR="006608DC" w:rsidRPr="00B856F9">
        <w:rPr>
          <w:sz w:val="28"/>
          <w:szCs w:val="28"/>
        </w:rPr>
        <w:t xml:space="preserve"> 2021</w:t>
      </w:r>
      <w:r w:rsidRPr="00B856F9">
        <w:rPr>
          <w:sz w:val="28"/>
          <w:szCs w:val="28"/>
        </w:rPr>
        <w:t xml:space="preserve"> г.     № </w:t>
      </w:r>
      <w:r w:rsidR="00991AB7" w:rsidRPr="00B856F9">
        <w:rPr>
          <w:sz w:val="28"/>
          <w:szCs w:val="28"/>
        </w:rPr>
        <w:t>__</w:t>
      </w:r>
    </w:p>
    <w:p w:rsidR="00250C0B" w:rsidRPr="00B856F9" w:rsidRDefault="00250C0B" w:rsidP="00250C0B">
      <w:pPr>
        <w:jc w:val="right"/>
        <w:rPr>
          <w:sz w:val="26"/>
          <w:szCs w:val="26"/>
        </w:rPr>
      </w:pPr>
    </w:p>
    <w:p w:rsidR="00250C0B" w:rsidRPr="00B856F9" w:rsidRDefault="00250C0B" w:rsidP="006B5CC2">
      <w:pPr>
        <w:tabs>
          <w:tab w:val="left" w:pos="5520"/>
        </w:tabs>
        <w:jc w:val="right"/>
      </w:pPr>
      <w:r w:rsidRPr="00B856F9">
        <w:t xml:space="preserve">                                                                                        </w:t>
      </w:r>
      <w:r w:rsidR="006B5CC2" w:rsidRPr="00B856F9">
        <w:t xml:space="preserve">  </w:t>
      </w:r>
      <w:r w:rsidRPr="00B856F9">
        <w:t xml:space="preserve">Совет Пестяковского </w:t>
      </w:r>
    </w:p>
    <w:p w:rsidR="00250C0B" w:rsidRPr="00B856F9" w:rsidRDefault="00250C0B" w:rsidP="006B5CC2">
      <w:pPr>
        <w:tabs>
          <w:tab w:val="left" w:pos="5520"/>
        </w:tabs>
        <w:jc w:val="right"/>
      </w:pPr>
      <w:r w:rsidRPr="00B856F9">
        <w:t xml:space="preserve">                                                                                        </w:t>
      </w:r>
      <w:r w:rsidR="006B5CC2" w:rsidRPr="00B856F9">
        <w:t xml:space="preserve">    </w:t>
      </w:r>
      <w:r w:rsidRPr="00B856F9">
        <w:t xml:space="preserve"> городского поселения</w:t>
      </w:r>
    </w:p>
    <w:p w:rsidR="00250C0B" w:rsidRPr="00B856F9" w:rsidRDefault="00250C0B" w:rsidP="006B5CC2">
      <w:pPr>
        <w:tabs>
          <w:tab w:val="left" w:pos="5520"/>
        </w:tabs>
        <w:jc w:val="right"/>
      </w:pPr>
      <w:r w:rsidRPr="00B856F9">
        <w:t xml:space="preserve">                                                         </w:t>
      </w:r>
      <w:r w:rsidR="006B5CC2" w:rsidRPr="00B856F9">
        <w:t xml:space="preserve">                       </w:t>
      </w:r>
      <w:r w:rsidRPr="00B856F9">
        <w:t>Ивановской области</w:t>
      </w:r>
    </w:p>
    <w:p w:rsidR="00250C0B" w:rsidRPr="00B856F9" w:rsidRDefault="006B5CC2" w:rsidP="006B5CC2">
      <w:pPr>
        <w:tabs>
          <w:tab w:val="left" w:pos="6945"/>
        </w:tabs>
        <w:jc w:val="right"/>
      </w:pPr>
      <w:r w:rsidRPr="00B856F9">
        <w:tab/>
        <w:t>Гоголеву А.В.</w:t>
      </w:r>
    </w:p>
    <w:p w:rsidR="006B5CC2" w:rsidRPr="00B856F9" w:rsidRDefault="006B5CC2" w:rsidP="006B5CC2">
      <w:pPr>
        <w:jc w:val="center"/>
      </w:pPr>
    </w:p>
    <w:p w:rsidR="006B5CC2" w:rsidRPr="00B856F9" w:rsidRDefault="006B5CC2" w:rsidP="006B5CC2">
      <w:pPr>
        <w:jc w:val="center"/>
        <w:rPr>
          <w:sz w:val="26"/>
          <w:szCs w:val="26"/>
        </w:rPr>
      </w:pPr>
      <w:r w:rsidRPr="00B856F9">
        <w:rPr>
          <w:sz w:val="26"/>
          <w:szCs w:val="26"/>
        </w:rPr>
        <w:t>Уважаемый Александр Валерьевич!</w:t>
      </w:r>
    </w:p>
    <w:p w:rsidR="006B5CC2" w:rsidRPr="00B856F9" w:rsidRDefault="006B5CC2" w:rsidP="006B5CC2">
      <w:pPr>
        <w:jc w:val="center"/>
        <w:rPr>
          <w:sz w:val="26"/>
          <w:szCs w:val="26"/>
        </w:rPr>
      </w:pPr>
    </w:p>
    <w:p w:rsidR="00710207" w:rsidRPr="00B856F9" w:rsidRDefault="006B5CC2" w:rsidP="00991AB7">
      <w:pPr>
        <w:ind w:firstLine="426"/>
        <w:jc w:val="both"/>
        <w:rPr>
          <w:bCs/>
        </w:rPr>
      </w:pPr>
      <w:r w:rsidRPr="00B856F9">
        <w:t xml:space="preserve">Администрация Пестяковского муниципального района направляет Вам представление </w:t>
      </w:r>
      <w:r w:rsidR="004D5204" w:rsidRPr="00B856F9">
        <w:t>к проекту</w:t>
      </w:r>
      <w:r w:rsidR="00710207" w:rsidRPr="00B856F9">
        <w:t xml:space="preserve"> решени</w:t>
      </w:r>
      <w:r w:rsidR="004D5204" w:rsidRPr="00B856F9">
        <w:t>я</w:t>
      </w:r>
      <w:r w:rsidR="00710207" w:rsidRPr="00B856F9">
        <w:t xml:space="preserve"> Совета Пестяковского городского </w:t>
      </w:r>
      <w:r w:rsidR="00991AB7" w:rsidRPr="00B856F9">
        <w:t>поселения «</w:t>
      </w:r>
      <w:r w:rsidR="00710207" w:rsidRPr="00B856F9">
        <w:rPr>
          <w:bCs/>
        </w:rPr>
        <w:t xml:space="preserve">О внесении изменений и дополнений в решение Совета Пестяковского городского поселения от </w:t>
      </w:r>
      <w:r w:rsidR="006608DC" w:rsidRPr="00B856F9">
        <w:rPr>
          <w:bCs/>
        </w:rPr>
        <w:t>17</w:t>
      </w:r>
      <w:r w:rsidR="00710207" w:rsidRPr="00B856F9">
        <w:rPr>
          <w:bCs/>
        </w:rPr>
        <w:t>.12.20</w:t>
      </w:r>
      <w:r w:rsidR="006608DC" w:rsidRPr="00B856F9">
        <w:rPr>
          <w:bCs/>
        </w:rPr>
        <w:t>20</w:t>
      </w:r>
      <w:r w:rsidR="00710207" w:rsidRPr="00B856F9">
        <w:rPr>
          <w:bCs/>
        </w:rPr>
        <w:t xml:space="preserve">г. № </w:t>
      </w:r>
      <w:r w:rsidR="006608DC" w:rsidRPr="00B856F9">
        <w:rPr>
          <w:bCs/>
        </w:rPr>
        <w:t>44</w:t>
      </w:r>
      <w:r w:rsidR="00710207" w:rsidRPr="00B856F9">
        <w:rPr>
          <w:bCs/>
        </w:rPr>
        <w:t xml:space="preserve"> «О бюджете Пестяковского городского поселения на 202</w:t>
      </w:r>
      <w:r w:rsidR="006608DC" w:rsidRPr="00B856F9">
        <w:rPr>
          <w:bCs/>
        </w:rPr>
        <w:t>1</w:t>
      </w:r>
      <w:r w:rsidR="00710207" w:rsidRPr="00B856F9">
        <w:rPr>
          <w:bCs/>
        </w:rPr>
        <w:t xml:space="preserve"> год и на плановый период 202</w:t>
      </w:r>
      <w:r w:rsidR="006608DC" w:rsidRPr="00B856F9">
        <w:rPr>
          <w:bCs/>
        </w:rPr>
        <w:t>2</w:t>
      </w:r>
      <w:r w:rsidR="00710207" w:rsidRPr="00B856F9">
        <w:rPr>
          <w:bCs/>
        </w:rPr>
        <w:t xml:space="preserve"> и 202</w:t>
      </w:r>
      <w:r w:rsidR="006608DC" w:rsidRPr="00B856F9">
        <w:rPr>
          <w:bCs/>
        </w:rPr>
        <w:t>3</w:t>
      </w:r>
      <w:r w:rsidR="00710207" w:rsidRPr="00B856F9">
        <w:rPr>
          <w:bCs/>
        </w:rPr>
        <w:t xml:space="preserve"> годов»</w:t>
      </w:r>
      <w:r w:rsidR="00991AB7" w:rsidRPr="00B856F9">
        <w:rPr>
          <w:bCs/>
        </w:rPr>
        <w:t>.</w:t>
      </w:r>
    </w:p>
    <w:p w:rsidR="00EC7C03" w:rsidRPr="00B856F9" w:rsidRDefault="00710207" w:rsidP="00991AB7">
      <w:pPr>
        <w:tabs>
          <w:tab w:val="left" w:pos="7095"/>
        </w:tabs>
        <w:ind w:firstLine="426"/>
        <w:jc w:val="both"/>
      </w:pPr>
      <w:r w:rsidRPr="00B856F9">
        <w:t>В соответствии с Бюджетным кодексом Российской Федерации, Бюджетным процессом Пестяковского городского поселения от 24.03.2016г. №</w:t>
      </w:r>
      <w:r w:rsidR="007207EB" w:rsidRPr="00B856F9">
        <w:t xml:space="preserve"> </w:t>
      </w:r>
      <w:r w:rsidRPr="00B856F9">
        <w:t>67 внесены следующие изменения и дополнения.</w:t>
      </w:r>
      <w:r w:rsidR="00EC7C03" w:rsidRPr="00B856F9">
        <w:t xml:space="preserve"> </w:t>
      </w:r>
    </w:p>
    <w:p w:rsidR="007207EB" w:rsidRPr="00B856F9" w:rsidRDefault="00DE3069" w:rsidP="00991AB7">
      <w:pPr>
        <w:tabs>
          <w:tab w:val="left" w:pos="7095"/>
        </w:tabs>
        <w:ind w:firstLine="426"/>
        <w:jc w:val="both"/>
      </w:pPr>
      <w:r w:rsidRPr="00B856F9">
        <w:t>Доходы</w:t>
      </w:r>
      <w:r w:rsidR="00E75E8F" w:rsidRPr="00B856F9">
        <w:t xml:space="preserve"> </w:t>
      </w:r>
      <w:r w:rsidR="007207EB" w:rsidRPr="00B856F9">
        <w:t xml:space="preserve">на 2021 год </w:t>
      </w:r>
      <w:r w:rsidR="00E75E8F" w:rsidRPr="00B856F9">
        <w:t xml:space="preserve">увеличены </w:t>
      </w:r>
      <w:r w:rsidR="00290747" w:rsidRPr="00B856F9">
        <w:t>на 100 000,00</w:t>
      </w:r>
      <w:r w:rsidR="00E75E8F" w:rsidRPr="00B856F9">
        <w:t xml:space="preserve"> </w:t>
      </w:r>
      <w:r w:rsidR="007207EB" w:rsidRPr="00B856F9">
        <w:t>рублей, расходы</w:t>
      </w:r>
      <w:r w:rsidRPr="00B856F9">
        <w:t xml:space="preserve"> на 202</w:t>
      </w:r>
      <w:r w:rsidR="006608DC" w:rsidRPr="00B856F9">
        <w:t>1</w:t>
      </w:r>
      <w:r w:rsidRPr="00B856F9">
        <w:t xml:space="preserve"> год </w:t>
      </w:r>
      <w:r w:rsidR="006B38E2" w:rsidRPr="00B856F9">
        <w:t>у</w:t>
      </w:r>
      <w:r w:rsidR="00E75E8F" w:rsidRPr="00B856F9">
        <w:t xml:space="preserve">величены на сумму </w:t>
      </w:r>
      <w:r w:rsidR="00290747" w:rsidRPr="00B856F9">
        <w:t>100 000,00</w:t>
      </w:r>
      <w:r w:rsidR="00F74CA3" w:rsidRPr="00B856F9">
        <w:t xml:space="preserve"> </w:t>
      </w:r>
      <w:r w:rsidR="00E75E8F" w:rsidRPr="00B856F9">
        <w:t>рублей</w:t>
      </w:r>
      <w:r w:rsidR="00CD2FDD" w:rsidRPr="00B856F9">
        <w:t xml:space="preserve">. </w:t>
      </w:r>
      <w:r w:rsidR="0077520C" w:rsidRPr="00B856F9">
        <w:t xml:space="preserve">Дефицит </w:t>
      </w:r>
      <w:r w:rsidR="00991AB7" w:rsidRPr="00B856F9">
        <w:t>составил 6</w:t>
      </w:r>
      <w:r w:rsidR="00290747" w:rsidRPr="00B856F9">
        <w:t> 051 960,37</w:t>
      </w:r>
      <w:r w:rsidR="007207EB" w:rsidRPr="00B856F9">
        <w:t>руб.</w:t>
      </w:r>
    </w:p>
    <w:p w:rsidR="006C1704" w:rsidRPr="00B856F9" w:rsidRDefault="00CD2FDD" w:rsidP="00991AB7">
      <w:pPr>
        <w:tabs>
          <w:tab w:val="left" w:pos="7095"/>
        </w:tabs>
        <w:ind w:firstLine="426"/>
        <w:jc w:val="both"/>
        <w:rPr>
          <w:sz w:val="26"/>
          <w:szCs w:val="26"/>
        </w:rPr>
      </w:pPr>
      <w:r w:rsidRPr="00B856F9">
        <w:rPr>
          <w:sz w:val="26"/>
          <w:szCs w:val="26"/>
        </w:rPr>
        <w:t xml:space="preserve"> </w:t>
      </w:r>
    </w:p>
    <w:p w:rsidR="000E18D5" w:rsidRPr="00B856F9" w:rsidRDefault="00341361" w:rsidP="00341361">
      <w:pPr>
        <w:tabs>
          <w:tab w:val="left" w:pos="720"/>
          <w:tab w:val="left" w:pos="7095"/>
        </w:tabs>
        <w:jc w:val="center"/>
        <w:rPr>
          <w:b/>
        </w:rPr>
      </w:pPr>
      <w:r w:rsidRPr="00B856F9">
        <w:rPr>
          <w:b/>
        </w:rPr>
        <w:t xml:space="preserve">Доходы </w:t>
      </w:r>
    </w:p>
    <w:p w:rsidR="007207EB" w:rsidRPr="00B856F9" w:rsidRDefault="007207EB" w:rsidP="00341361">
      <w:pPr>
        <w:tabs>
          <w:tab w:val="left" w:pos="720"/>
          <w:tab w:val="left" w:pos="7095"/>
        </w:tabs>
        <w:jc w:val="center"/>
        <w:rPr>
          <w:sz w:val="26"/>
          <w:szCs w:val="26"/>
        </w:rPr>
      </w:pPr>
    </w:p>
    <w:p w:rsidR="007207EB" w:rsidRPr="00B856F9" w:rsidRDefault="0077520C" w:rsidP="00991AB7">
      <w:pPr>
        <w:pStyle w:val="a3"/>
        <w:tabs>
          <w:tab w:val="center" w:pos="4819"/>
        </w:tabs>
        <w:ind w:right="-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56F9">
        <w:rPr>
          <w:rFonts w:ascii="Times New Roman" w:hAnsi="Times New Roman" w:cs="Times New Roman"/>
          <w:bCs/>
          <w:color w:val="auto"/>
          <w:sz w:val="24"/>
          <w:szCs w:val="24"/>
        </w:rPr>
        <w:t>Законом</w:t>
      </w:r>
      <w:r w:rsidR="001A7502" w:rsidRPr="00B856F9">
        <w:rPr>
          <w:rFonts w:ascii="Times New Roman" w:hAnsi="Times New Roman" w:cs="Times New Roman"/>
          <w:color w:val="auto"/>
          <w:sz w:val="24"/>
          <w:szCs w:val="24"/>
        </w:rPr>
        <w:t xml:space="preserve"> Ивановской области </w:t>
      </w:r>
      <w:r w:rsidR="00787195" w:rsidRPr="00B856F9">
        <w:rPr>
          <w:rFonts w:ascii="Times New Roman" w:hAnsi="Times New Roman" w:cs="Times New Roman"/>
          <w:color w:val="auto"/>
          <w:sz w:val="24"/>
          <w:szCs w:val="24"/>
        </w:rPr>
        <w:t>№ 88</w:t>
      </w:r>
      <w:r w:rsidR="000025B9" w:rsidRPr="00B856F9">
        <w:rPr>
          <w:rFonts w:ascii="Times New Roman" w:hAnsi="Times New Roman" w:cs="Times New Roman"/>
          <w:color w:val="auto"/>
          <w:sz w:val="24"/>
          <w:szCs w:val="24"/>
        </w:rPr>
        <w:t>-ОЗ от 23.12.2020</w:t>
      </w:r>
      <w:r w:rsidR="008F75B2" w:rsidRPr="00B856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25B9" w:rsidRPr="00B856F9">
        <w:rPr>
          <w:rFonts w:ascii="Times New Roman" w:hAnsi="Times New Roman" w:cs="Times New Roman"/>
          <w:color w:val="auto"/>
          <w:sz w:val="24"/>
          <w:szCs w:val="24"/>
        </w:rPr>
        <w:t>года «Об утверждении перечня наказов избирателей на 2021</w:t>
      </w:r>
      <w:r w:rsidRPr="00B856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025B9" w:rsidRPr="00B856F9">
        <w:rPr>
          <w:rFonts w:ascii="Times New Roman" w:hAnsi="Times New Roman" w:cs="Times New Roman"/>
          <w:color w:val="auto"/>
          <w:sz w:val="24"/>
          <w:szCs w:val="24"/>
        </w:rPr>
        <w:t>год»</w:t>
      </w:r>
      <w:r w:rsidR="001A7502" w:rsidRPr="00B856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07EB" w:rsidRPr="00B856F9">
        <w:rPr>
          <w:rFonts w:ascii="Times New Roman" w:hAnsi="Times New Roman" w:cs="Times New Roman"/>
          <w:color w:val="auto"/>
          <w:sz w:val="24"/>
          <w:szCs w:val="24"/>
        </w:rPr>
        <w:t>бюджету Пестяковского городского поселения пр</w:t>
      </w:r>
      <w:r w:rsidR="000025B9" w:rsidRPr="00B856F9">
        <w:rPr>
          <w:rFonts w:ascii="Times New Roman" w:hAnsi="Times New Roman" w:cs="Times New Roman"/>
          <w:color w:val="auto"/>
          <w:sz w:val="24"/>
          <w:szCs w:val="24"/>
        </w:rPr>
        <w:t>едусмотрены средства в сумме 100</w:t>
      </w:r>
      <w:r w:rsidR="007207EB" w:rsidRPr="00B856F9">
        <w:rPr>
          <w:rFonts w:ascii="Times New Roman" w:hAnsi="Times New Roman" w:cs="Times New Roman"/>
          <w:color w:val="auto"/>
          <w:sz w:val="24"/>
          <w:szCs w:val="24"/>
        </w:rPr>
        <w:t> 000,00 рублей.</w:t>
      </w:r>
    </w:p>
    <w:p w:rsidR="00B20E86" w:rsidRPr="00B856F9" w:rsidRDefault="007207EB" w:rsidP="000025B9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856F9"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</w:p>
    <w:p w:rsidR="006C1704" w:rsidRPr="00B856F9" w:rsidRDefault="006C1704" w:rsidP="00392455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E18D5" w:rsidRPr="00B856F9" w:rsidRDefault="000E18D5" w:rsidP="000B450C">
      <w:pPr>
        <w:tabs>
          <w:tab w:val="left" w:pos="3990"/>
        </w:tabs>
        <w:jc w:val="center"/>
        <w:rPr>
          <w:b/>
          <w:bCs/>
        </w:rPr>
      </w:pPr>
      <w:r w:rsidRPr="00B856F9">
        <w:rPr>
          <w:b/>
          <w:bCs/>
        </w:rPr>
        <w:t>Расходы.</w:t>
      </w:r>
    </w:p>
    <w:p w:rsidR="000E18D5" w:rsidRPr="00B856F9" w:rsidRDefault="000E18D5" w:rsidP="000B450C">
      <w:pPr>
        <w:tabs>
          <w:tab w:val="left" w:pos="3990"/>
        </w:tabs>
        <w:jc w:val="center"/>
        <w:rPr>
          <w:sz w:val="26"/>
          <w:szCs w:val="26"/>
        </w:rPr>
      </w:pPr>
    </w:p>
    <w:p w:rsidR="00B061DE" w:rsidRPr="00B856F9" w:rsidRDefault="00DE3069" w:rsidP="00991AB7">
      <w:pPr>
        <w:tabs>
          <w:tab w:val="left" w:pos="3090"/>
        </w:tabs>
        <w:ind w:firstLine="426"/>
        <w:jc w:val="both"/>
      </w:pPr>
      <w:r w:rsidRPr="00B856F9">
        <w:t>Расходы на реализацию муниципальных программ на 202</w:t>
      </w:r>
      <w:r w:rsidR="006608DC" w:rsidRPr="00B856F9">
        <w:t>1</w:t>
      </w:r>
      <w:r w:rsidRPr="00B856F9">
        <w:t xml:space="preserve"> год </w:t>
      </w:r>
      <w:r w:rsidR="00114B20" w:rsidRPr="00B856F9">
        <w:t xml:space="preserve">увеличились на </w:t>
      </w:r>
      <w:r w:rsidR="000025B9" w:rsidRPr="00B856F9">
        <w:t>100 000,00</w:t>
      </w:r>
      <w:r w:rsidR="00114B20" w:rsidRPr="00B856F9">
        <w:t xml:space="preserve"> </w:t>
      </w:r>
      <w:r w:rsidR="00991AB7" w:rsidRPr="00B856F9">
        <w:t>рублей, за</w:t>
      </w:r>
      <w:r w:rsidR="006B38E2" w:rsidRPr="00B856F9">
        <w:t xml:space="preserve"> счет средств областного </w:t>
      </w:r>
      <w:r w:rsidR="000025B9" w:rsidRPr="00B856F9">
        <w:t>бюджета</w:t>
      </w:r>
      <w:r w:rsidR="006B38E2" w:rsidRPr="00B856F9">
        <w:t>.</w:t>
      </w:r>
    </w:p>
    <w:p w:rsidR="00B20E86" w:rsidRPr="00B856F9" w:rsidRDefault="00C479CA" w:rsidP="00991AB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B856F9">
        <w:rPr>
          <w:rFonts w:eastAsiaTheme="minorHAnsi"/>
          <w:lang w:eastAsia="en-US"/>
        </w:rPr>
        <w:t xml:space="preserve">         </w:t>
      </w:r>
    </w:p>
    <w:p w:rsidR="00787195" w:rsidRPr="00B856F9" w:rsidRDefault="00C479CA" w:rsidP="00991AB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B856F9">
        <w:rPr>
          <w:rFonts w:eastAsiaTheme="minorHAnsi"/>
          <w:lang w:eastAsia="en-US"/>
        </w:rPr>
        <w:t xml:space="preserve">1. </w:t>
      </w:r>
      <w:r w:rsidR="00D97C9B" w:rsidRPr="00B856F9">
        <w:rPr>
          <w:rFonts w:eastAsiaTheme="minorHAnsi"/>
          <w:lang w:eastAsia="en-US"/>
        </w:rPr>
        <w:t xml:space="preserve">Муниципальная программа «Комплексное развитие систем коммунальной инфраструктуры в Пестяковском городском поселении» </w:t>
      </w:r>
      <w:r w:rsidR="006D6BC2" w:rsidRPr="00B856F9">
        <w:rPr>
          <w:rFonts w:eastAsiaTheme="minorHAnsi"/>
          <w:lang w:eastAsia="en-US"/>
        </w:rPr>
        <w:t>увеличена</w:t>
      </w:r>
      <w:r w:rsidR="00D97C9B" w:rsidRPr="00B856F9">
        <w:rPr>
          <w:rFonts w:eastAsiaTheme="minorHAnsi"/>
          <w:lang w:eastAsia="en-US"/>
        </w:rPr>
        <w:t xml:space="preserve"> на </w:t>
      </w:r>
      <w:r w:rsidR="000025B9" w:rsidRPr="00B856F9">
        <w:rPr>
          <w:rFonts w:eastAsiaTheme="minorHAnsi"/>
          <w:lang w:eastAsia="en-US"/>
        </w:rPr>
        <w:t>1</w:t>
      </w:r>
      <w:r w:rsidR="005E5F3F" w:rsidRPr="00B856F9">
        <w:rPr>
          <w:rFonts w:eastAsiaTheme="minorHAnsi"/>
          <w:lang w:eastAsia="en-US"/>
        </w:rPr>
        <w:t>05 263,16</w:t>
      </w:r>
      <w:r w:rsidRPr="00B856F9">
        <w:rPr>
          <w:rFonts w:eastAsiaTheme="minorHAnsi"/>
          <w:lang w:eastAsia="en-US"/>
        </w:rPr>
        <w:t xml:space="preserve"> рублей</w:t>
      </w:r>
      <w:r w:rsidR="005E5F3F" w:rsidRPr="00B856F9">
        <w:rPr>
          <w:rFonts w:eastAsiaTheme="minorHAnsi"/>
          <w:lang w:eastAsia="en-US"/>
        </w:rPr>
        <w:t xml:space="preserve">, в </w:t>
      </w:r>
      <w:r w:rsidR="0077520C" w:rsidRPr="00B856F9">
        <w:rPr>
          <w:rFonts w:eastAsiaTheme="minorHAnsi"/>
          <w:lang w:eastAsia="en-US"/>
        </w:rPr>
        <w:t>том числе</w:t>
      </w:r>
      <w:r w:rsidR="00B20E86" w:rsidRPr="00B856F9">
        <w:rPr>
          <w:rFonts w:eastAsiaTheme="minorHAnsi"/>
          <w:lang w:eastAsia="en-US"/>
        </w:rPr>
        <w:t xml:space="preserve"> за счет средств областного бюджета</w:t>
      </w:r>
      <w:r w:rsidR="005E5F3F" w:rsidRPr="00B856F9">
        <w:rPr>
          <w:rFonts w:eastAsiaTheme="minorHAnsi"/>
          <w:lang w:eastAsia="en-US"/>
        </w:rPr>
        <w:t xml:space="preserve"> в сумме 100 000,00</w:t>
      </w:r>
      <w:r w:rsidR="00787195" w:rsidRPr="00B856F9">
        <w:rPr>
          <w:rFonts w:eastAsiaTheme="minorHAnsi"/>
          <w:lang w:eastAsia="en-US"/>
        </w:rPr>
        <w:t xml:space="preserve"> </w:t>
      </w:r>
      <w:r w:rsidR="005E5F3F" w:rsidRPr="00B856F9">
        <w:rPr>
          <w:rFonts w:eastAsiaTheme="minorHAnsi"/>
          <w:lang w:eastAsia="en-US"/>
        </w:rPr>
        <w:t>руб.</w:t>
      </w:r>
      <w:r w:rsidR="00787195" w:rsidRPr="00B856F9">
        <w:rPr>
          <w:rFonts w:eastAsiaTheme="minorHAnsi"/>
          <w:lang w:eastAsia="en-US"/>
        </w:rPr>
        <w:t xml:space="preserve"> </w:t>
      </w:r>
      <w:r w:rsidR="00B856F9" w:rsidRPr="00B856F9">
        <w:rPr>
          <w:rFonts w:eastAsiaTheme="minorHAnsi"/>
          <w:lang w:eastAsia="en-US"/>
        </w:rPr>
        <w:t xml:space="preserve">выполнение мероприятия «Благоустройство (наказы избирателей)» </w:t>
      </w:r>
      <w:r w:rsidR="00787195" w:rsidRPr="00B856F9">
        <w:rPr>
          <w:rFonts w:eastAsiaTheme="minorHAnsi"/>
          <w:lang w:eastAsia="en-US"/>
        </w:rPr>
        <w:t>на текущий ремонт памятника В.</w:t>
      </w:r>
      <w:r w:rsidR="00603A08">
        <w:rPr>
          <w:rFonts w:eastAsiaTheme="minorHAnsi"/>
          <w:lang w:eastAsia="en-US"/>
        </w:rPr>
        <w:t xml:space="preserve"> </w:t>
      </w:r>
      <w:r w:rsidR="00787195" w:rsidRPr="00B856F9">
        <w:rPr>
          <w:rFonts w:eastAsiaTheme="minorHAnsi"/>
          <w:lang w:eastAsia="en-US"/>
        </w:rPr>
        <w:t>Ленина с учетом 5% софинансирования за счет средств бюджета Пестяковского городского поселения.</w:t>
      </w:r>
    </w:p>
    <w:p w:rsidR="00787195" w:rsidRPr="00B856F9" w:rsidRDefault="00787195" w:rsidP="00991AB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</w:p>
    <w:p w:rsidR="00787195" w:rsidRPr="00B856F9" w:rsidRDefault="00787195" w:rsidP="00991AB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B856F9">
        <w:rPr>
          <w:rFonts w:eastAsiaTheme="minorHAnsi"/>
          <w:lang w:eastAsia="en-US"/>
        </w:rPr>
        <w:t xml:space="preserve">Ввиду того, что Пестяковский муниципальный район не попал в областную программу «Жилье», средства бюджета Пестяковского городского поселения, которые были предусмотрены на софинансирование данной программы остались невостребованными. </w:t>
      </w:r>
      <w:r w:rsidRPr="00B856F9">
        <w:rPr>
          <w:rFonts w:eastAsiaTheme="minorHAnsi"/>
          <w:lang w:eastAsia="en-US"/>
        </w:rPr>
        <w:lastRenderedPageBreak/>
        <w:t>Подпрограммы «</w:t>
      </w:r>
      <w:r w:rsidRPr="00B856F9">
        <w:t xml:space="preserve">Государственная и муниципальная поддержка граждан в сфере ипотечного жилищного кредитования» и «Обеспечение жильем молодых семей» </w:t>
      </w:r>
      <w:r w:rsidRPr="00B856F9">
        <w:rPr>
          <w:rFonts w:eastAsiaTheme="minorHAnsi"/>
          <w:lang w:eastAsia="en-US"/>
        </w:rPr>
        <w:t xml:space="preserve">уменьшены на общую сумму 71 718,08 руб. Данные средства перенаправлены на </w:t>
      </w:r>
      <w:r w:rsidR="00991AB7" w:rsidRPr="00B856F9">
        <w:rPr>
          <w:rFonts w:eastAsiaTheme="minorHAnsi"/>
          <w:lang w:eastAsia="en-US"/>
        </w:rPr>
        <w:t>мероприятие «Благоустройство и санитарное содержание территорий Пестяковского городского поселения» на вывоз мусора и утилизацию ТКО по несанкционированным свалкам образовавшимся около мусорных контейнеров в сумме 47 853,54 руб. и на мероприятие «Содержание уличного освещения» на замену ламп уличного освещения в сумме 23 864,54 руб.</w:t>
      </w:r>
      <w:r w:rsidRPr="00B856F9">
        <w:rPr>
          <w:rFonts w:eastAsiaTheme="minorHAnsi"/>
          <w:lang w:eastAsia="en-US"/>
        </w:rPr>
        <w:t xml:space="preserve">        </w:t>
      </w:r>
    </w:p>
    <w:p w:rsidR="00991AB7" w:rsidRPr="00B856F9" w:rsidRDefault="00991AB7" w:rsidP="00991AB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</w:p>
    <w:p w:rsidR="0077520C" w:rsidRPr="00B856F9" w:rsidRDefault="00C479CA" w:rsidP="00991AB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B856F9">
        <w:rPr>
          <w:rFonts w:eastAsiaTheme="minorHAnsi"/>
          <w:lang w:eastAsia="en-US"/>
        </w:rPr>
        <w:t xml:space="preserve">2. </w:t>
      </w:r>
      <w:r w:rsidR="00982841" w:rsidRPr="00B856F9">
        <w:rPr>
          <w:rFonts w:eastAsiaTheme="minorHAnsi"/>
          <w:lang w:eastAsia="en-US"/>
        </w:rPr>
        <w:t>Муниципальная</w:t>
      </w:r>
      <w:r w:rsidRPr="00B856F9">
        <w:rPr>
          <w:rFonts w:eastAsiaTheme="minorHAnsi"/>
          <w:lang w:eastAsia="en-US"/>
        </w:rPr>
        <w:t xml:space="preserve"> программа «</w:t>
      </w:r>
      <w:r w:rsidR="00AD1BB5" w:rsidRPr="00B856F9">
        <w:rPr>
          <w:rFonts w:eastAsiaTheme="minorHAnsi"/>
          <w:lang w:eastAsia="en-US"/>
        </w:rPr>
        <w:t xml:space="preserve">Организация </w:t>
      </w:r>
      <w:r w:rsidR="00100850" w:rsidRPr="00B856F9">
        <w:rPr>
          <w:rFonts w:eastAsiaTheme="minorHAnsi"/>
          <w:lang w:eastAsia="en-US"/>
        </w:rPr>
        <w:t xml:space="preserve">деятельности </w:t>
      </w:r>
      <w:r w:rsidR="00AD1BB5" w:rsidRPr="00B856F9">
        <w:rPr>
          <w:rFonts w:eastAsiaTheme="minorHAnsi"/>
          <w:lang w:eastAsia="en-US"/>
        </w:rPr>
        <w:t>органов местного самоуправления Пестяковского городского поселения»</w:t>
      </w:r>
      <w:r w:rsidR="0077520C" w:rsidRPr="00B856F9">
        <w:rPr>
          <w:rFonts w:eastAsiaTheme="minorHAnsi"/>
          <w:lang w:eastAsia="en-US"/>
        </w:rPr>
        <w:t xml:space="preserve"> увеличена на 29 627,00 руб.</w:t>
      </w:r>
      <w:r w:rsidR="00561B62" w:rsidRPr="00B856F9">
        <w:rPr>
          <w:rFonts w:eastAsiaTheme="minorHAnsi"/>
          <w:lang w:eastAsia="en-US"/>
        </w:rPr>
        <w:t xml:space="preserve"> на выполнение дополнительного мероприятия «Функционирование деятельности контрольно-счетной комиссии Пестяковского муниципального района». Средства в виде межбюджетных трансфертов будут переданы бюджету Пестяковского муниципального района на   содержание контрольно-счетной комиссии </w:t>
      </w:r>
      <w:r w:rsidR="00B856F9">
        <w:rPr>
          <w:rFonts w:eastAsiaTheme="minorHAnsi"/>
          <w:lang w:eastAsia="en-US"/>
        </w:rPr>
        <w:t xml:space="preserve">Пестяковского муниципального района </w:t>
      </w:r>
      <w:r w:rsidR="00561B62" w:rsidRPr="00B856F9">
        <w:rPr>
          <w:rFonts w:eastAsiaTheme="minorHAnsi"/>
          <w:lang w:eastAsia="en-US"/>
        </w:rPr>
        <w:t>на 2 месяца (ноябрь</w:t>
      </w:r>
      <w:r w:rsidR="00B856F9" w:rsidRPr="00B856F9">
        <w:rPr>
          <w:rFonts w:eastAsiaTheme="minorHAnsi"/>
          <w:lang w:eastAsia="en-US"/>
        </w:rPr>
        <w:t>-</w:t>
      </w:r>
      <w:r w:rsidR="00561B62" w:rsidRPr="00B856F9">
        <w:rPr>
          <w:rFonts w:eastAsiaTheme="minorHAnsi"/>
          <w:lang w:eastAsia="en-US"/>
        </w:rPr>
        <w:t>декабрь</w:t>
      </w:r>
      <w:r w:rsidR="00B856F9" w:rsidRPr="00B856F9">
        <w:rPr>
          <w:rFonts w:eastAsiaTheme="minorHAnsi"/>
          <w:lang w:eastAsia="en-US"/>
        </w:rPr>
        <w:t xml:space="preserve"> 2021 года</w:t>
      </w:r>
      <w:r w:rsidR="00561B62" w:rsidRPr="00B856F9">
        <w:rPr>
          <w:rFonts w:eastAsiaTheme="minorHAnsi"/>
          <w:lang w:eastAsia="en-US"/>
        </w:rPr>
        <w:t>) после подписания соответствующего Соглашения.</w:t>
      </w:r>
    </w:p>
    <w:p w:rsidR="00561B62" w:rsidRPr="00B856F9" w:rsidRDefault="0077520C" w:rsidP="00991AB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B856F9">
        <w:rPr>
          <w:rFonts w:eastAsiaTheme="minorHAnsi"/>
          <w:lang w:eastAsia="en-US"/>
        </w:rPr>
        <w:t xml:space="preserve">Внутри подпрограммы «Обеспечение деятельности Совета Пестяковского городского поселения» перераспределены средства с </w:t>
      </w:r>
      <w:r w:rsidR="00603A08">
        <w:rPr>
          <w:rFonts w:eastAsiaTheme="minorHAnsi"/>
          <w:lang w:eastAsia="en-US"/>
        </w:rPr>
        <w:t>мероприятия «Обеспечение функционирование</w:t>
      </w:r>
      <w:r w:rsidRPr="00B856F9">
        <w:rPr>
          <w:rFonts w:eastAsiaTheme="minorHAnsi"/>
          <w:lang w:eastAsia="en-US"/>
        </w:rPr>
        <w:t xml:space="preserve"> деятельности Совета Пестяковского городского поселения» на мероприятие «Расходы на функционирование Главы Пестяковского городского поселения» в сумме 6 814,47 руб. в связи с индексацией заработной платы на 4%. </w:t>
      </w:r>
    </w:p>
    <w:p w:rsidR="00B856F9" w:rsidRPr="00B856F9" w:rsidRDefault="00B856F9" w:rsidP="00991AB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</w:p>
    <w:p w:rsidR="004168EA" w:rsidRPr="00B856F9" w:rsidRDefault="000C0788" w:rsidP="00991AB7">
      <w:pPr>
        <w:tabs>
          <w:tab w:val="left" w:pos="3090"/>
        </w:tabs>
        <w:ind w:firstLine="426"/>
        <w:jc w:val="both"/>
      </w:pPr>
      <w:r w:rsidRPr="00B856F9">
        <w:rPr>
          <w:rFonts w:eastAsiaTheme="minorHAnsi"/>
          <w:lang w:eastAsia="en-US"/>
        </w:rPr>
        <w:t>3. Муниципальная программа «</w:t>
      </w:r>
      <w:r w:rsidR="008F342D" w:rsidRPr="00B856F9">
        <w:rPr>
          <w:rFonts w:eastAsiaTheme="minorHAnsi"/>
          <w:lang w:eastAsia="en-US"/>
        </w:rPr>
        <w:t xml:space="preserve">Управление имуществом, земельными ресурсами и градостроительной деятельностью на территории Пестяковского городского поселения» </w:t>
      </w:r>
      <w:r w:rsidR="00561B62" w:rsidRPr="00B856F9">
        <w:rPr>
          <w:rFonts w:eastAsiaTheme="minorHAnsi"/>
          <w:lang w:eastAsia="en-US"/>
        </w:rPr>
        <w:t xml:space="preserve">уменьшено на 34 890,16 руб. по мероприятию ликвидации борщевика Сосновского на территории Пестяковского городского поселения </w:t>
      </w:r>
      <w:r w:rsidR="008F342D" w:rsidRPr="00B856F9">
        <w:rPr>
          <w:rFonts w:eastAsiaTheme="minorHAnsi"/>
          <w:lang w:eastAsia="en-US"/>
        </w:rPr>
        <w:t>подпрограмм</w:t>
      </w:r>
      <w:r w:rsidR="00561B62" w:rsidRPr="00B856F9">
        <w:rPr>
          <w:rFonts w:eastAsiaTheme="minorHAnsi"/>
          <w:lang w:eastAsia="en-US"/>
        </w:rPr>
        <w:t>ы</w:t>
      </w:r>
      <w:r w:rsidR="008F342D" w:rsidRPr="00B856F9">
        <w:rPr>
          <w:rFonts w:eastAsiaTheme="minorHAnsi"/>
          <w:lang w:eastAsia="en-US"/>
        </w:rPr>
        <w:t xml:space="preserve"> «Решение экологических проблем Пестяковского городского поселения»</w:t>
      </w:r>
      <w:r w:rsidR="00561B62" w:rsidRPr="00B856F9">
        <w:rPr>
          <w:rFonts w:eastAsiaTheme="minorHAnsi"/>
          <w:lang w:eastAsia="en-US"/>
        </w:rPr>
        <w:t xml:space="preserve"> ввиду сложившейся экономии</w:t>
      </w:r>
      <w:r w:rsidR="002811C3" w:rsidRPr="00B856F9">
        <w:rPr>
          <w:rFonts w:eastAsiaTheme="minorHAnsi"/>
          <w:lang w:eastAsia="en-US"/>
        </w:rPr>
        <w:t xml:space="preserve"> </w:t>
      </w:r>
      <w:r w:rsidR="00561B62" w:rsidRPr="00B856F9">
        <w:rPr>
          <w:rFonts w:eastAsiaTheme="minorHAnsi"/>
          <w:lang w:eastAsia="en-US"/>
        </w:rPr>
        <w:t xml:space="preserve">бюджетных </w:t>
      </w:r>
      <w:r w:rsidR="002811C3" w:rsidRPr="00B856F9">
        <w:rPr>
          <w:rFonts w:eastAsiaTheme="minorHAnsi"/>
          <w:lang w:eastAsia="en-US"/>
        </w:rPr>
        <w:t xml:space="preserve">средств от </w:t>
      </w:r>
      <w:r w:rsidR="00561B62" w:rsidRPr="00B856F9">
        <w:rPr>
          <w:rFonts w:eastAsiaTheme="minorHAnsi"/>
          <w:lang w:eastAsia="en-US"/>
        </w:rPr>
        <w:t>проведённого</w:t>
      </w:r>
      <w:r w:rsidR="002811C3" w:rsidRPr="00B856F9">
        <w:rPr>
          <w:rFonts w:eastAsiaTheme="minorHAnsi"/>
          <w:lang w:eastAsia="en-US"/>
        </w:rPr>
        <w:t xml:space="preserve"> электронного аукциона. Данные средства перераспределены на </w:t>
      </w:r>
      <w:r w:rsidR="00561B62" w:rsidRPr="00B856F9">
        <w:rPr>
          <w:rFonts w:eastAsiaTheme="minorHAnsi"/>
          <w:lang w:eastAsia="en-US"/>
        </w:rPr>
        <w:t>программу «Организация деятельности органов местного самоуправления Пестяковского городского поселения» в сумме 29 627,00 руб.</w:t>
      </w:r>
      <w:r w:rsidR="002811C3" w:rsidRPr="00B856F9">
        <w:rPr>
          <w:rFonts w:eastAsiaTheme="minorHAnsi"/>
          <w:lang w:eastAsia="en-US"/>
        </w:rPr>
        <w:t xml:space="preserve"> и </w:t>
      </w:r>
      <w:r w:rsidR="00561B62" w:rsidRPr="00B856F9">
        <w:rPr>
          <w:rFonts w:eastAsiaTheme="minorHAnsi"/>
          <w:lang w:eastAsia="en-US"/>
        </w:rPr>
        <w:t>программу «Комплексное развитие систем коммунальной инфраструктуры в Пестяковском городском поселении» в</w:t>
      </w:r>
      <w:r w:rsidR="002811C3" w:rsidRPr="00B856F9">
        <w:rPr>
          <w:rFonts w:eastAsiaTheme="minorHAnsi"/>
          <w:lang w:eastAsia="en-US"/>
        </w:rPr>
        <w:t xml:space="preserve"> сумме 5 263,16 руб.</w:t>
      </w:r>
      <w:r w:rsidR="000E18D5" w:rsidRPr="00B856F9">
        <w:rPr>
          <w:b/>
        </w:rPr>
        <w:t xml:space="preserve"> </w:t>
      </w:r>
      <w:r w:rsidRPr="00B856F9">
        <w:rPr>
          <w:b/>
        </w:rPr>
        <w:t xml:space="preserve">   </w:t>
      </w:r>
    </w:p>
    <w:p w:rsidR="00B20E86" w:rsidRPr="00B856F9" w:rsidRDefault="000C0788" w:rsidP="00991AB7">
      <w:pPr>
        <w:tabs>
          <w:tab w:val="left" w:pos="720"/>
          <w:tab w:val="left" w:pos="7095"/>
        </w:tabs>
        <w:ind w:firstLine="426"/>
        <w:jc w:val="both"/>
      </w:pPr>
      <w:r w:rsidRPr="00B856F9">
        <w:t xml:space="preserve">       </w:t>
      </w:r>
    </w:p>
    <w:p w:rsidR="000E18D5" w:rsidRPr="00B856F9" w:rsidRDefault="000E18D5" w:rsidP="00991AB7">
      <w:pPr>
        <w:tabs>
          <w:tab w:val="left" w:pos="720"/>
          <w:tab w:val="left" w:pos="7095"/>
        </w:tabs>
        <w:ind w:firstLine="426"/>
        <w:jc w:val="both"/>
      </w:pPr>
      <w:r w:rsidRPr="00B856F9">
        <w:t>Представлять проект решения Совета Пестяковского городского поселения «О внесении изменений в бюджет Пестяковского городского поселения на 202</w:t>
      </w:r>
      <w:r w:rsidR="00E75E8F" w:rsidRPr="00B856F9">
        <w:t>1</w:t>
      </w:r>
      <w:r w:rsidRPr="00B856F9">
        <w:t xml:space="preserve"> год и на плановый период 202</w:t>
      </w:r>
      <w:r w:rsidR="00E75E8F" w:rsidRPr="00B856F9">
        <w:t>2</w:t>
      </w:r>
      <w:r w:rsidRPr="00B856F9">
        <w:t xml:space="preserve"> и 202</w:t>
      </w:r>
      <w:r w:rsidR="00E75E8F" w:rsidRPr="00B856F9">
        <w:t>3</w:t>
      </w:r>
      <w:r w:rsidRPr="00B856F9">
        <w:t xml:space="preserve"> годов» на заседании Совета будет </w:t>
      </w:r>
      <w:r w:rsidR="00B20E86" w:rsidRPr="00B856F9">
        <w:t xml:space="preserve">исполняющий обязанности </w:t>
      </w:r>
      <w:r w:rsidRPr="00B856F9">
        <w:t>начальни</w:t>
      </w:r>
      <w:r w:rsidR="00B847C4" w:rsidRPr="00B856F9">
        <w:t xml:space="preserve">ка Финансового отдела </w:t>
      </w:r>
      <w:proofErr w:type="spellStart"/>
      <w:r w:rsidR="006C1704" w:rsidRPr="00B856F9">
        <w:t>Тюрикова</w:t>
      </w:r>
      <w:proofErr w:type="spellEnd"/>
      <w:r w:rsidR="006C1704" w:rsidRPr="00B856F9">
        <w:t xml:space="preserve"> И.</w:t>
      </w:r>
      <w:r w:rsidR="00603A08">
        <w:t xml:space="preserve"> </w:t>
      </w:r>
      <w:r w:rsidR="006C1704" w:rsidRPr="00B856F9">
        <w:t>Е</w:t>
      </w:r>
      <w:r w:rsidRPr="00B856F9">
        <w:t>.</w:t>
      </w:r>
    </w:p>
    <w:p w:rsidR="008F75B2" w:rsidRPr="00991AB7" w:rsidRDefault="008F75B2" w:rsidP="00991AB7">
      <w:pPr>
        <w:tabs>
          <w:tab w:val="left" w:pos="720"/>
          <w:tab w:val="left" w:pos="7095"/>
        </w:tabs>
        <w:ind w:firstLine="426"/>
        <w:jc w:val="both"/>
        <w:rPr>
          <w:color w:val="0070C0"/>
        </w:rPr>
      </w:pPr>
    </w:p>
    <w:p w:rsidR="00710207" w:rsidRPr="00991AB7" w:rsidRDefault="00710207" w:rsidP="000B450C">
      <w:pPr>
        <w:autoSpaceDE w:val="0"/>
        <w:autoSpaceDN w:val="0"/>
        <w:adjustRightInd w:val="0"/>
        <w:ind w:hanging="426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3097" w:rsidRPr="008F75B2" w:rsidRDefault="00D93097" w:rsidP="0016700F">
      <w:pPr>
        <w:tabs>
          <w:tab w:val="left" w:pos="720"/>
          <w:tab w:val="left" w:pos="7095"/>
        </w:tabs>
        <w:jc w:val="both"/>
        <w:rPr>
          <w:sz w:val="28"/>
          <w:szCs w:val="28"/>
        </w:rPr>
      </w:pPr>
      <w:r w:rsidRPr="008F75B2">
        <w:rPr>
          <w:sz w:val="28"/>
          <w:szCs w:val="28"/>
        </w:rPr>
        <w:t xml:space="preserve">    </w:t>
      </w:r>
    </w:p>
    <w:p w:rsidR="00D93097" w:rsidRPr="00B856F9" w:rsidRDefault="008F75B2" w:rsidP="00D93097">
      <w:pPr>
        <w:tabs>
          <w:tab w:val="left" w:pos="720"/>
          <w:tab w:val="left" w:pos="7095"/>
        </w:tabs>
        <w:jc w:val="both"/>
        <w:rPr>
          <w:sz w:val="26"/>
          <w:szCs w:val="26"/>
        </w:rPr>
      </w:pPr>
      <w:r w:rsidRPr="00B856F9">
        <w:rPr>
          <w:sz w:val="26"/>
          <w:szCs w:val="26"/>
        </w:rPr>
        <w:t xml:space="preserve"> Глава</w:t>
      </w:r>
    </w:p>
    <w:p w:rsidR="00D93097" w:rsidRPr="00B856F9" w:rsidRDefault="00D93097" w:rsidP="00991AB7">
      <w:pPr>
        <w:tabs>
          <w:tab w:val="left" w:pos="720"/>
          <w:tab w:val="left" w:pos="7095"/>
        </w:tabs>
        <w:jc w:val="both"/>
        <w:rPr>
          <w:sz w:val="26"/>
          <w:szCs w:val="26"/>
        </w:rPr>
      </w:pPr>
      <w:r w:rsidRPr="00B856F9">
        <w:rPr>
          <w:sz w:val="26"/>
          <w:szCs w:val="26"/>
        </w:rPr>
        <w:t>Пест</w:t>
      </w:r>
      <w:r w:rsidR="008F75B2" w:rsidRPr="00B856F9">
        <w:rPr>
          <w:sz w:val="26"/>
          <w:szCs w:val="26"/>
        </w:rPr>
        <w:t>яковского муниципального района</w:t>
      </w:r>
      <w:r w:rsidRPr="00B856F9">
        <w:rPr>
          <w:sz w:val="26"/>
          <w:szCs w:val="26"/>
        </w:rPr>
        <w:t xml:space="preserve">                                              </w:t>
      </w:r>
      <w:r w:rsidR="008F75B2" w:rsidRPr="00B856F9">
        <w:rPr>
          <w:sz w:val="26"/>
          <w:szCs w:val="26"/>
        </w:rPr>
        <w:t>А.</w:t>
      </w:r>
      <w:r w:rsidR="00603A08">
        <w:rPr>
          <w:sz w:val="26"/>
          <w:szCs w:val="26"/>
        </w:rPr>
        <w:t xml:space="preserve"> </w:t>
      </w:r>
      <w:r w:rsidR="008F75B2" w:rsidRPr="00B856F9">
        <w:rPr>
          <w:sz w:val="26"/>
          <w:szCs w:val="26"/>
        </w:rPr>
        <w:t>В.</w:t>
      </w:r>
      <w:r w:rsidR="00603A08">
        <w:rPr>
          <w:sz w:val="26"/>
          <w:szCs w:val="26"/>
        </w:rPr>
        <w:t xml:space="preserve"> </w:t>
      </w:r>
      <w:bookmarkStart w:id="0" w:name="_GoBack"/>
      <w:bookmarkEnd w:id="0"/>
      <w:r w:rsidR="008F75B2" w:rsidRPr="00B856F9">
        <w:rPr>
          <w:sz w:val="26"/>
          <w:szCs w:val="26"/>
        </w:rPr>
        <w:t>Мановский</w:t>
      </w:r>
    </w:p>
    <w:sectPr w:rsidR="00D93097" w:rsidRPr="00B856F9" w:rsidSect="007752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304"/>
    <w:multiLevelType w:val="hybridMultilevel"/>
    <w:tmpl w:val="D11A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1CBD"/>
    <w:multiLevelType w:val="hybridMultilevel"/>
    <w:tmpl w:val="512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0025B9"/>
    <w:rsid w:val="00030823"/>
    <w:rsid w:val="00065F0A"/>
    <w:rsid w:val="0007668D"/>
    <w:rsid w:val="000B450C"/>
    <w:rsid w:val="000C0788"/>
    <w:rsid w:val="000C2935"/>
    <w:rsid w:val="000E18D5"/>
    <w:rsid w:val="000E7E2C"/>
    <w:rsid w:val="00100850"/>
    <w:rsid w:val="00114B20"/>
    <w:rsid w:val="0016700F"/>
    <w:rsid w:val="001A4188"/>
    <w:rsid w:val="001A7502"/>
    <w:rsid w:val="0020234E"/>
    <w:rsid w:val="00231E18"/>
    <w:rsid w:val="00250C0B"/>
    <w:rsid w:val="00271FF9"/>
    <w:rsid w:val="002811C3"/>
    <w:rsid w:val="00290747"/>
    <w:rsid w:val="002C713B"/>
    <w:rsid w:val="002E7884"/>
    <w:rsid w:val="00341361"/>
    <w:rsid w:val="003654DF"/>
    <w:rsid w:val="0038435C"/>
    <w:rsid w:val="00392455"/>
    <w:rsid w:val="003A63C9"/>
    <w:rsid w:val="004168EA"/>
    <w:rsid w:val="004D5204"/>
    <w:rsid w:val="004E359A"/>
    <w:rsid w:val="00530097"/>
    <w:rsid w:val="0054515E"/>
    <w:rsid w:val="00561B62"/>
    <w:rsid w:val="0058412B"/>
    <w:rsid w:val="005C3346"/>
    <w:rsid w:val="005E5F3F"/>
    <w:rsid w:val="00603A08"/>
    <w:rsid w:val="0062132C"/>
    <w:rsid w:val="006309A6"/>
    <w:rsid w:val="00645429"/>
    <w:rsid w:val="006608DC"/>
    <w:rsid w:val="006B38E2"/>
    <w:rsid w:val="006B5CC2"/>
    <w:rsid w:val="006C1704"/>
    <w:rsid w:val="006D6BC2"/>
    <w:rsid w:val="007000D2"/>
    <w:rsid w:val="00710207"/>
    <w:rsid w:val="007207EB"/>
    <w:rsid w:val="007553EB"/>
    <w:rsid w:val="007711E9"/>
    <w:rsid w:val="0077520C"/>
    <w:rsid w:val="00787195"/>
    <w:rsid w:val="007A55F9"/>
    <w:rsid w:val="007B10A6"/>
    <w:rsid w:val="008003BF"/>
    <w:rsid w:val="00802275"/>
    <w:rsid w:val="00807125"/>
    <w:rsid w:val="00833F50"/>
    <w:rsid w:val="00834806"/>
    <w:rsid w:val="008D4001"/>
    <w:rsid w:val="008F1BE9"/>
    <w:rsid w:val="008F342D"/>
    <w:rsid w:val="008F75B2"/>
    <w:rsid w:val="009067D4"/>
    <w:rsid w:val="009530A9"/>
    <w:rsid w:val="0096341F"/>
    <w:rsid w:val="00982841"/>
    <w:rsid w:val="0098577B"/>
    <w:rsid w:val="00991AB7"/>
    <w:rsid w:val="00AA47D7"/>
    <w:rsid w:val="00AD1BB5"/>
    <w:rsid w:val="00B061DE"/>
    <w:rsid w:val="00B06438"/>
    <w:rsid w:val="00B20E86"/>
    <w:rsid w:val="00B847C4"/>
    <w:rsid w:val="00B84D52"/>
    <w:rsid w:val="00B856F9"/>
    <w:rsid w:val="00C07D6A"/>
    <w:rsid w:val="00C46F4E"/>
    <w:rsid w:val="00C479CA"/>
    <w:rsid w:val="00C914E3"/>
    <w:rsid w:val="00C917D3"/>
    <w:rsid w:val="00C96CE9"/>
    <w:rsid w:val="00CD2FDD"/>
    <w:rsid w:val="00CD42FB"/>
    <w:rsid w:val="00D02A27"/>
    <w:rsid w:val="00D1557E"/>
    <w:rsid w:val="00D44AF7"/>
    <w:rsid w:val="00D80041"/>
    <w:rsid w:val="00D93097"/>
    <w:rsid w:val="00D97C9B"/>
    <w:rsid w:val="00DA49D8"/>
    <w:rsid w:val="00DE3069"/>
    <w:rsid w:val="00E75E8F"/>
    <w:rsid w:val="00EA3129"/>
    <w:rsid w:val="00EC7C03"/>
    <w:rsid w:val="00EE49F8"/>
    <w:rsid w:val="00F16322"/>
    <w:rsid w:val="00F205E8"/>
    <w:rsid w:val="00F45FC9"/>
    <w:rsid w:val="00F74CA3"/>
    <w:rsid w:val="00F81682"/>
    <w:rsid w:val="00F94849"/>
    <w:rsid w:val="00FA316F"/>
    <w:rsid w:val="00FB7DB4"/>
    <w:rsid w:val="00F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D8EC-49D6-4A94-B6E6-2A2DABD2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20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D930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C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C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tyak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ayadm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707B-156C-4A67-B1EF-0F0AE6B2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4</cp:revision>
  <cp:lastPrinted>2021-10-20T13:38:00Z</cp:lastPrinted>
  <dcterms:created xsi:type="dcterms:W3CDTF">2021-10-20T12:56:00Z</dcterms:created>
  <dcterms:modified xsi:type="dcterms:W3CDTF">2021-10-20T13:44:00Z</dcterms:modified>
</cp:coreProperties>
</file>