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9" w:rsidRDefault="00CB79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79A9" w:rsidRDefault="00CB79A9">
      <w:pPr>
        <w:pStyle w:val="ConsPlusNormal"/>
        <w:jc w:val="both"/>
        <w:outlineLvl w:val="0"/>
      </w:pPr>
    </w:p>
    <w:p w:rsidR="00CB79A9" w:rsidRDefault="00CB79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79A9" w:rsidRDefault="00CB79A9">
      <w:pPr>
        <w:pStyle w:val="ConsPlusTitle"/>
        <w:jc w:val="center"/>
      </w:pPr>
    </w:p>
    <w:p w:rsidR="00CB79A9" w:rsidRDefault="00CB79A9">
      <w:pPr>
        <w:pStyle w:val="ConsPlusTitle"/>
        <w:jc w:val="center"/>
      </w:pPr>
      <w:r>
        <w:t>ПОСТАНОВЛЕНИЕ</w:t>
      </w:r>
    </w:p>
    <w:p w:rsidR="00CB79A9" w:rsidRDefault="00CB79A9">
      <w:pPr>
        <w:pStyle w:val="ConsPlusTitle"/>
        <w:jc w:val="center"/>
      </w:pPr>
      <w:r>
        <w:t>от 6 февраля 2020 г. N 100</w:t>
      </w:r>
    </w:p>
    <w:p w:rsidR="00CB79A9" w:rsidRDefault="00CB79A9">
      <w:pPr>
        <w:pStyle w:val="ConsPlusTitle"/>
        <w:jc w:val="center"/>
      </w:pPr>
    </w:p>
    <w:p w:rsidR="00CB79A9" w:rsidRDefault="00CB79A9">
      <w:pPr>
        <w:pStyle w:val="ConsPlusTitle"/>
        <w:jc w:val="center"/>
      </w:pPr>
      <w:r>
        <w:t>ОБ УТВЕРЖДЕНИИ ФЕДЕРАЛЬНОГО СТАНДАРТА</w:t>
      </w:r>
    </w:p>
    <w:p w:rsidR="00CB79A9" w:rsidRDefault="00CB79A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B79A9" w:rsidRDefault="00CB79A9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CB79A9" w:rsidRDefault="00CB79A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B79A9" w:rsidRDefault="00CB79A9">
      <w:pPr>
        <w:pStyle w:val="ConsPlusTitle"/>
        <w:jc w:val="center"/>
      </w:pPr>
      <w:r>
        <w:t>КОНТРОЛЯ И ОБЪЕКТОВ ВНУТРЕННЕГО ГОСУДАРСТВЕННОГО</w:t>
      </w:r>
    </w:p>
    <w:p w:rsidR="00CB79A9" w:rsidRDefault="00CB79A9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CB79A9" w:rsidRDefault="00CB79A9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CB79A9" w:rsidRDefault="00CB79A9">
      <w:pPr>
        <w:pStyle w:val="ConsPlusTitle"/>
        <w:jc w:val="center"/>
      </w:pPr>
      <w:r>
        <w:t>(МУНИЦИПАЛЬНОГО) ФИНАНСОВОГО КОНТРОЛЯ"</w:t>
      </w:r>
    </w:p>
    <w:p w:rsidR="00CB79A9" w:rsidRDefault="00CB7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7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9A9" w:rsidRDefault="00CB7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9A9" w:rsidRDefault="00CB7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</w:tr>
    </w:tbl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jc w:val="right"/>
      </w:pPr>
      <w:r>
        <w:t>Председатель Правительства</w:t>
      </w:r>
    </w:p>
    <w:p w:rsidR="00CB79A9" w:rsidRDefault="00CB79A9">
      <w:pPr>
        <w:pStyle w:val="ConsPlusNormal"/>
        <w:jc w:val="right"/>
      </w:pPr>
      <w:r>
        <w:t>Российской Федерации</w:t>
      </w:r>
    </w:p>
    <w:p w:rsidR="00CB79A9" w:rsidRDefault="00CB79A9">
      <w:pPr>
        <w:pStyle w:val="ConsPlusNormal"/>
        <w:jc w:val="right"/>
      </w:pPr>
      <w:r>
        <w:t>М.МИШУСТИН</w:t>
      </w: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jc w:val="right"/>
        <w:outlineLvl w:val="0"/>
      </w:pPr>
      <w:r>
        <w:t>Утвержден</w:t>
      </w:r>
    </w:p>
    <w:p w:rsidR="00CB79A9" w:rsidRDefault="00CB79A9">
      <w:pPr>
        <w:pStyle w:val="ConsPlusNormal"/>
        <w:jc w:val="right"/>
      </w:pPr>
      <w:r>
        <w:t>постановлением Правительства</w:t>
      </w:r>
    </w:p>
    <w:p w:rsidR="00CB79A9" w:rsidRDefault="00CB79A9">
      <w:pPr>
        <w:pStyle w:val="ConsPlusNormal"/>
        <w:jc w:val="right"/>
      </w:pPr>
      <w:r>
        <w:t>Российской Федерации</w:t>
      </w:r>
    </w:p>
    <w:p w:rsidR="00CB79A9" w:rsidRDefault="00CB79A9">
      <w:pPr>
        <w:pStyle w:val="ConsPlusNormal"/>
        <w:jc w:val="right"/>
      </w:pPr>
      <w:r>
        <w:t>от 6 февраля 2020 г. N 100</w:t>
      </w:r>
    </w:p>
    <w:p w:rsidR="00CB79A9" w:rsidRDefault="00CB79A9">
      <w:pPr>
        <w:pStyle w:val="ConsPlusNormal"/>
        <w:jc w:val="center"/>
      </w:pPr>
    </w:p>
    <w:p w:rsidR="00CB79A9" w:rsidRDefault="00CB79A9">
      <w:pPr>
        <w:pStyle w:val="ConsPlusTitle"/>
        <w:jc w:val="center"/>
      </w:pPr>
      <w:bookmarkStart w:id="0" w:name="P34"/>
      <w:bookmarkEnd w:id="0"/>
      <w:r>
        <w:t>ФЕДЕРАЛЬНЫЙ СТАНДАРТ</w:t>
      </w:r>
    </w:p>
    <w:p w:rsidR="00CB79A9" w:rsidRDefault="00CB79A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B79A9" w:rsidRDefault="00CB79A9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CB79A9" w:rsidRDefault="00CB79A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B79A9" w:rsidRDefault="00CB79A9">
      <w:pPr>
        <w:pStyle w:val="ConsPlusTitle"/>
        <w:jc w:val="center"/>
      </w:pPr>
      <w:r>
        <w:t>КОНТРОЛЯ И ОБЪЕКТОВ ВНУТРЕННЕГО ГОСУДАРСТВЕННОГО</w:t>
      </w:r>
    </w:p>
    <w:p w:rsidR="00CB79A9" w:rsidRDefault="00CB79A9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CB79A9" w:rsidRDefault="00CB79A9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CB79A9" w:rsidRDefault="00CB79A9">
      <w:pPr>
        <w:pStyle w:val="ConsPlusTitle"/>
        <w:jc w:val="center"/>
      </w:pPr>
      <w:r>
        <w:t>(МУНИЦИПАЛЬНОГО) ФИНАНСОВОГО КОНТРОЛЯ"</w:t>
      </w:r>
    </w:p>
    <w:p w:rsidR="00CB79A9" w:rsidRDefault="00CB79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79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9A9" w:rsidRDefault="00CB79A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B79A9" w:rsidRDefault="00CB7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2435)</w:t>
            </w:r>
          </w:p>
        </w:tc>
      </w:tr>
    </w:tbl>
    <w:p w:rsidR="00CB79A9" w:rsidRDefault="00CB79A9">
      <w:pPr>
        <w:pStyle w:val="ConsPlusNormal"/>
        <w:jc w:val="center"/>
      </w:pPr>
    </w:p>
    <w:p w:rsidR="00CB79A9" w:rsidRDefault="00CB79A9">
      <w:pPr>
        <w:pStyle w:val="ConsPlusTitle"/>
        <w:jc w:val="center"/>
        <w:outlineLvl w:val="1"/>
      </w:pPr>
      <w:r>
        <w:t>I. Общие положения</w:t>
      </w: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CB79A9" w:rsidRDefault="00CB79A9">
      <w:pPr>
        <w:pStyle w:val="ConsPlusNormal"/>
        <w:jc w:val="center"/>
      </w:pPr>
    </w:p>
    <w:p w:rsidR="00CB79A9" w:rsidRDefault="00CB79A9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lastRenderedPageBreak/>
        <w:t>специалистов иных государственных (муниципальных) органов;</w:t>
      </w:r>
    </w:p>
    <w:p w:rsidR="00CB79A9" w:rsidRDefault="00CB79A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CB79A9" w:rsidRDefault="00CB79A9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CB79A9" w:rsidRDefault="00CB79A9">
      <w:pPr>
        <w:pStyle w:val="ConsPlusNormal"/>
        <w:spacing w:before="22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CB79A9" w:rsidRDefault="00CB79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1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CB79A9" w:rsidRDefault="00CB79A9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CB79A9" w:rsidRDefault="00CB79A9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 xml:space="preserve"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</w:t>
      </w:r>
      <w:r>
        <w:lastRenderedPageBreak/>
        <w:t>результатами контрольных мероприятий (актами, заключениями);</w:t>
      </w:r>
    </w:p>
    <w:p w:rsidR="00CB79A9" w:rsidRDefault="00CB79A9">
      <w:pPr>
        <w:pStyle w:val="ConsPlusNormal"/>
        <w:jc w:val="both"/>
      </w:pPr>
      <w:r>
        <w:t xml:space="preserve">(пп. "д"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CB79A9" w:rsidRDefault="00CB79A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B79A9" w:rsidRDefault="00CB79A9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CB79A9" w:rsidRDefault="00CB79A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 xml:space="preserve">е) навык работы с различными источниками информации, информационными ресурсами и </w:t>
      </w:r>
      <w:r>
        <w:lastRenderedPageBreak/>
        <w:t>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CB79A9" w:rsidRDefault="00CB79A9">
      <w:pPr>
        <w:pStyle w:val="ConsPlusNormal"/>
        <w:spacing w:before="220"/>
        <w:ind w:firstLine="540"/>
        <w:jc w:val="both"/>
      </w:pPr>
      <w:bookmarkStart w:id="2" w:name="P95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86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95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CB79A9" w:rsidRDefault="00CB79A9">
      <w:pPr>
        <w:pStyle w:val="ConsPlusNormal"/>
        <w:jc w:val="center"/>
      </w:pPr>
    </w:p>
    <w:p w:rsidR="00CB79A9" w:rsidRDefault="00CB79A9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CB79A9" w:rsidRDefault="00CB79A9">
      <w:pPr>
        <w:pStyle w:val="ConsPlusTitle"/>
        <w:jc w:val="center"/>
      </w:pPr>
      <w:r>
        <w:t>(их должностных лиц)</w:t>
      </w:r>
    </w:p>
    <w:p w:rsidR="00CB79A9" w:rsidRDefault="00CB79A9">
      <w:pPr>
        <w:pStyle w:val="ConsPlusNormal"/>
        <w:ind w:firstLine="540"/>
        <w:jc w:val="both"/>
      </w:pPr>
    </w:p>
    <w:p w:rsidR="00CB79A9" w:rsidRDefault="00CB79A9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lastRenderedPageBreak/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CB79A9" w:rsidRDefault="00CB79A9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CB79A9" w:rsidRDefault="00CB79A9">
      <w:pPr>
        <w:pStyle w:val="ConsPlusNormal"/>
        <w:jc w:val="both"/>
      </w:pPr>
    </w:p>
    <w:p w:rsidR="00CB79A9" w:rsidRDefault="00CB79A9">
      <w:pPr>
        <w:pStyle w:val="ConsPlusNormal"/>
        <w:jc w:val="both"/>
      </w:pPr>
    </w:p>
    <w:p w:rsidR="00CB79A9" w:rsidRDefault="00CB7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1D" w:rsidRDefault="00D8741D">
      <w:bookmarkStart w:id="3" w:name="_GoBack"/>
      <w:bookmarkEnd w:id="3"/>
    </w:p>
    <w:sectPr w:rsidR="00D8741D" w:rsidSect="0018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9"/>
    <w:rsid w:val="00CB79A9"/>
    <w:rsid w:val="00D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74EA3E2AC2EAFA92E74DB3C3F8A0869AEFB19B2D97371D8A98032DD88C9279613E9C9ACB69B1FC212EDCB8E5C1F78F6C9DCB497544866p3Z9M" TargetMode="External"/><Relationship Id="rId13" Type="http://schemas.openxmlformats.org/officeDocument/2006/relationships/hyperlink" Target="consultantplus://offline/ref=29874EA3E2AC2EAFA92E74DB3C3F8A0869AEFB19B2D97371D8A98032DD88C9279613E9C9ACB69B1ECD12EDCB8E5C1F78F6C9DCB497544866p3Z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74EA3E2AC2EAFA92E74DB3C3F8A0869ACFD16B7D97371D8A98032DD88C9279613E9CDA4B69B149F48FDCFC70B1B64FFD4C2B58954p4Z9M" TargetMode="External"/><Relationship Id="rId12" Type="http://schemas.openxmlformats.org/officeDocument/2006/relationships/hyperlink" Target="consultantplus://offline/ref=29874EA3E2AC2EAFA92E74DB3C3F8A0869AEFB19B2D97371D8A98032DD88C9279613E9C9ACB69B1ECF12EDCB8E5C1F78F6C9DCB497544866p3Z9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74EA3E2AC2EAFA92E74DB3C3F8A0869AEFB19B2D97371D8A98032DD88C9279613E9C9ACB69B1FC212EDCB8E5C1F78F6C9DCB497544866p3Z9M" TargetMode="External"/><Relationship Id="rId11" Type="http://schemas.openxmlformats.org/officeDocument/2006/relationships/hyperlink" Target="consultantplus://offline/ref=29874EA3E2AC2EAFA92E74DB3C3F8A0863AAF117B0D52E7BD0F08C30DA8796229102E9CAA5A89B1CD51BB998pCZB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874EA3E2AC2EAFA92E74DB3C3F8A0869AEFF18B6D97371D8A98032DD88C9278413B1C5AEBF851FC807BB9AC8p0Z8M" TargetMode="External"/><Relationship Id="rId10" Type="http://schemas.openxmlformats.org/officeDocument/2006/relationships/hyperlink" Target="consultantplus://offline/ref=29874EA3E2AC2EAFA92E74DB3C3F8A0869AEFB19B2D97371D8A98032DD88C9279613E9C9ACB69B1EC912EDCB8E5C1F78F6C9DCB497544866p3Z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74EA3E2AC2EAFA92E74DB3C3F8A0869AEFB19B2D97371D8A98032DD88C9279613E9C9ACB69B1ECA12EDCB8E5C1F78F6C9DCB497544866p3Z9M" TargetMode="External"/><Relationship Id="rId14" Type="http://schemas.openxmlformats.org/officeDocument/2006/relationships/hyperlink" Target="consultantplus://offline/ref=29874EA3E2AC2EAFA92E74DB3C3F8A0869AEFB19B2D97371D8A98032DD88C9279613E9C9ACB69B1ECC12EDCB8E5C1F78F6C9DCB497544866p3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2021-03-29T12:25:00Z</dcterms:created>
  <dcterms:modified xsi:type="dcterms:W3CDTF">2021-03-29T12:25:00Z</dcterms:modified>
</cp:coreProperties>
</file>