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D3" w:rsidRDefault="00DC17D3" w:rsidP="00DC17D3"/>
    <w:p w:rsidR="00DC17D3" w:rsidRPr="00270C88" w:rsidRDefault="00DC17D3" w:rsidP="00DC17D3">
      <w:pPr>
        <w:jc w:val="center"/>
        <w:rPr>
          <w:color w:val="000000"/>
        </w:rPr>
      </w:pPr>
      <w:r w:rsidRPr="00270C88">
        <w:rPr>
          <w:color w:val="000000"/>
        </w:rPr>
        <w:fldChar w:fldCharType="begin"/>
      </w:r>
      <w:r w:rsidRPr="00270C88">
        <w:rPr>
          <w:color w:val="000000"/>
        </w:rPr>
        <w:instrText xml:space="preserve"> INCLUDEPICTURE "A:\\gerb1.gif" \* MERGEFORMATINET </w:instrText>
      </w:r>
      <w:r w:rsidRPr="00270C88">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fldChar w:fldCharType="begin"/>
      </w:r>
      <w:r>
        <w:rPr>
          <w:color w:val="000000"/>
        </w:rPr>
        <w:instrText xml:space="preserve"> INCLUDEPICTURE  "A:\\gerb1.gif" \* MERGEFORMATINET </w:instrText>
      </w:r>
      <w:r>
        <w:rPr>
          <w:color w:val="000000"/>
        </w:rPr>
        <w:fldChar w:fldCharType="separate"/>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зображение “file:///A:/gerb1.gif” не может быть показано, так как содержит ошибки." style="width:53.25pt;height:64.5pt">
            <v:imagedata r:id="rId8" r:href="rId9"/>
          </v:shape>
        </w:pict>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sidRPr="00270C88">
        <w:rPr>
          <w:color w:val="000000"/>
        </w:rPr>
        <w:fldChar w:fldCharType="end"/>
      </w:r>
    </w:p>
    <w:p w:rsidR="00DC17D3" w:rsidRPr="00270C88" w:rsidRDefault="00DC17D3" w:rsidP="00DC17D3">
      <w:pPr>
        <w:pStyle w:val="a7"/>
        <w:rPr>
          <w:color w:val="000000"/>
          <w:sz w:val="32"/>
          <w:szCs w:val="32"/>
        </w:rPr>
      </w:pPr>
      <w:r>
        <w:rPr>
          <w:color w:val="000000"/>
          <w:sz w:val="32"/>
          <w:szCs w:val="32"/>
        </w:rPr>
        <w:t>Финансовый</w:t>
      </w:r>
      <w:r w:rsidRPr="00270C88">
        <w:rPr>
          <w:color w:val="000000"/>
          <w:sz w:val="32"/>
          <w:szCs w:val="32"/>
        </w:rPr>
        <w:t xml:space="preserve"> </w:t>
      </w:r>
      <w:r>
        <w:rPr>
          <w:color w:val="000000"/>
          <w:sz w:val="32"/>
          <w:szCs w:val="32"/>
        </w:rPr>
        <w:t xml:space="preserve">отдел администрации </w:t>
      </w:r>
      <w:r w:rsidRPr="00270C88">
        <w:rPr>
          <w:color w:val="000000"/>
          <w:sz w:val="32"/>
          <w:szCs w:val="32"/>
        </w:rPr>
        <w:t>Пестяковского муниципального района</w:t>
      </w:r>
      <w:r>
        <w:rPr>
          <w:color w:val="000000"/>
          <w:sz w:val="32"/>
          <w:szCs w:val="32"/>
        </w:rPr>
        <w:t xml:space="preserve"> Ивановской области</w:t>
      </w:r>
      <w:r w:rsidRPr="00270C88">
        <w:rPr>
          <w:color w:val="000000"/>
          <w:sz w:val="32"/>
          <w:szCs w:val="32"/>
        </w:rPr>
        <w:t xml:space="preserve"> </w:t>
      </w:r>
    </w:p>
    <w:p w:rsidR="00DC17D3" w:rsidRPr="00270C88" w:rsidRDefault="00DC17D3" w:rsidP="00DC17D3">
      <w:pPr>
        <w:rPr>
          <w:color w:val="000000"/>
        </w:rPr>
      </w:pPr>
    </w:p>
    <w:p w:rsidR="00DC17D3" w:rsidRPr="00722814" w:rsidRDefault="00DC17D3" w:rsidP="00DC17D3">
      <w:pPr>
        <w:pBdr>
          <w:bottom w:val="single" w:sz="12" w:space="1" w:color="auto"/>
        </w:pBdr>
        <w:rPr>
          <w:rFonts w:ascii="Times New Roman" w:hAnsi="Times New Roman"/>
          <w:color w:val="000000"/>
          <w:sz w:val="28"/>
          <w:szCs w:val="28"/>
        </w:rPr>
      </w:pPr>
      <w:r w:rsidRPr="00AA6300">
        <w:rPr>
          <w:rFonts w:ascii="Times New Roman" w:hAnsi="Times New Roman"/>
          <w:color w:val="000000"/>
          <w:sz w:val="28"/>
          <w:szCs w:val="28"/>
        </w:rPr>
        <w:t xml:space="preserve">155650    </w:t>
      </w:r>
      <w:proofErr w:type="spellStart"/>
      <w:r w:rsidRPr="00AA6300">
        <w:rPr>
          <w:rFonts w:ascii="Times New Roman" w:hAnsi="Times New Roman"/>
          <w:color w:val="000000"/>
          <w:sz w:val="28"/>
          <w:szCs w:val="28"/>
        </w:rPr>
        <w:t>р.п</w:t>
      </w:r>
      <w:proofErr w:type="spellEnd"/>
      <w:r w:rsidRPr="00AA6300">
        <w:rPr>
          <w:rFonts w:ascii="Times New Roman" w:hAnsi="Times New Roman"/>
          <w:color w:val="000000"/>
          <w:sz w:val="28"/>
          <w:szCs w:val="28"/>
        </w:rPr>
        <w:t xml:space="preserve">. Пестяки   ул. Ленина 4                      </w:t>
      </w:r>
      <w:r w:rsidRPr="00AA6300">
        <w:rPr>
          <w:rFonts w:ascii="Times New Roman" w:hAnsi="Times New Roman"/>
          <w:color w:val="000000"/>
          <w:sz w:val="28"/>
          <w:szCs w:val="28"/>
          <w:lang w:val="en-US"/>
        </w:rPr>
        <w:t>E</w:t>
      </w:r>
      <w:r w:rsidRPr="00AA6300">
        <w:rPr>
          <w:rFonts w:ascii="Times New Roman" w:hAnsi="Times New Roman"/>
          <w:color w:val="000000"/>
          <w:sz w:val="28"/>
          <w:szCs w:val="28"/>
        </w:rPr>
        <w:t>-</w:t>
      </w:r>
      <w:r w:rsidRPr="00AA6300">
        <w:rPr>
          <w:rFonts w:ascii="Times New Roman" w:hAnsi="Times New Roman"/>
          <w:color w:val="000000"/>
          <w:sz w:val="28"/>
          <w:szCs w:val="28"/>
          <w:lang w:val="en-US"/>
        </w:rPr>
        <w:t>mail</w:t>
      </w:r>
      <w:r w:rsidRPr="00AA6300">
        <w:rPr>
          <w:rFonts w:ascii="Times New Roman" w:hAnsi="Times New Roman"/>
          <w:color w:val="000000"/>
          <w:sz w:val="28"/>
          <w:szCs w:val="28"/>
        </w:rPr>
        <w:t xml:space="preserve">: </w:t>
      </w:r>
      <w:hyperlink r:id="rId10" w:history="1">
        <w:r w:rsidRPr="00E26299">
          <w:rPr>
            <w:rStyle w:val="a8"/>
            <w:rFonts w:ascii="Times New Roman" w:hAnsi="Times New Roman"/>
            <w:sz w:val="28"/>
            <w:szCs w:val="28"/>
            <w:lang w:val="en-US"/>
          </w:rPr>
          <w:t>rayfo</w:t>
        </w:r>
        <w:r w:rsidRPr="00E26299">
          <w:rPr>
            <w:rStyle w:val="a8"/>
            <w:rFonts w:ascii="Times New Roman" w:hAnsi="Times New Roman"/>
            <w:sz w:val="28"/>
            <w:szCs w:val="28"/>
          </w:rPr>
          <w:t>03318@</w:t>
        </w:r>
        <w:r w:rsidRPr="00E26299">
          <w:rPr>
            <w:rStyle w:val="a8"/>
            <w:rFonts w:ascii="Times New Roman" w:hAnsi="Times New Roman"/>
            <w:sz w:val="28"/>
            <w:szCs w:val="28"/>
            <w:lang w:val="en-US"/>
          </w:rPr>
          <w:t>mail</w:t>
        </w:r>
        <w:r w:rsidRPr="00E26299">
          <w:rPr>
            <w:rStyle w:val="a8"/>
            <w:rFonts w:ascii="Times New Roman" w:hAnsi="Times New Roman"/>
            <w:sz w:val="28"/>
            <w:szCs w:val="28"/>
          </w:rPr>
          <w:t>.</w:t>
        </w:r>
        <w:proofErr w:type="spellStart"/>
        <w:r w:rsidRPr="00E26299">
          <w:rPr>
            <w:rStyle w:val="a8"/>
            <w:rFonts w:ascii="Times New Roman" w:hAnsi="Times New Roman"/>
            <w:sz w:val="28"/>
            <w:szCs w:val="28"/>
            <w:lang w:val="en-US"/>
          </w:rPr>
          <w:t>ru</w:t>
        </w:r>
        <w:proofErr w:type="spellEnd"/>
      </w:hyperlink>
      <w:r>
        <w:rPr>
          <w:rFonts w:ascii="Times New Roman" w:hAnsi="Times New Roman"/>
          <w:color w:val="000000"/>
          <w:sz w:val="28"/>
          <w:szCs w:val="28"/>
        </w:rPr>
        <w:t xml:space="preserve">  </w:t>
      </w:r>
    </w:p>
    <w:p w:rsidR="00DC17D3" w:rsidRPr="009943F4" w:rsidRDefault="00DC17D3" w:rsidP="00DC17D3">
      <w:pPr>
        <w:tabs>
          <w:tab w:val="left" w:pos="3570"/>
        </w:tabs>
        <w:jc w:val="center"/>
        <w:rPr>
          <w:rFonts w:ascii="Times New Roman" w:hAnsi="Times New Roman"/>
          <w:b/>
          <w:color w:val="000000"/>
        </w:rPr>
      </w:pPr>
      <w:r w:rsidRPr="009943F4">
        <w:rPr>
          <w:rFonts w:ascii="Times New Roman" w:hAnsi="Times New Roman"/>
          <w:b/>
          <w:color w:val="000000"/>
          <w:sz w:val="24"/>
          <w:szCs w:val="24"/>
        </w:rPr>
        <w:t>ПРИКАЗ</w:t>
      </w:r>
    </w:p>
    <w:p w:rsidR="00DC17D3" w:rsidRPr="00224510" w:rsidRDefault="00DC17D3" w:rsidP="00DC17D3">
      <w:pPr>
        <w:tabs>
          <w:tab w:val="right" w:pos="9354"/>
        </w:tabs>
        <w:rPr>
          <w:rFonts w:ascii="Times New Roman" w:hAnsi="Times New Roman"/>
          <w:color w:val="000000"/>
          <w:sz w:val="28"/>
          <w:szCs w:val="28"/>
        </w:rPr>
      </w:pPr>
      <w:r w:rsidRPr="009943F4">
        <w:rPr>
          <w:rFonts w:ascii="Times New Roman" w:hAnsi="Times New Roman"/>
          <w:color w:val="000000"/>
          <w:sz w:val="28"/>
          <w:szCs w:val="28"/>
        </w:rPr>
        <w:t>«18» февраля 2016 г.</w:t>
      </w:r>
      <w:r w:rsidRPr="00AA6300">
        <w:rPr>
          <w:rFonts w:ascii="Times New Roman" w:hAnsi="Times New Roman"/>
          <w:color w:val="000000"/>
          <w:sz w:val="28"/>
          <w:szCs w:val="28"/>
        </w:rPr>
        <w:t xml:space="preserve">  </w:t>
      </w:r>
      <w:r>
        <w:rPr>
          <w:rFonts w:ascii="Times New Roman" w:hAnsi="Times New Roman"/>
          <w:color w:val="000000"/>
          <w:sz w:val="28"/>
          <w:szCs w:val="28"/>
        </w:rPr>
        <w:t xml:space="preserve">                                                                           </w:t>
      </w:r>
      <w:r w:rsidRPr="00AA6300">
        <w:rPr>
          <w:rFonts w:ascii="Times New Roman" w:hAnsi="Times New Roman"/>
          <w:color w:val="000000"/>
          <w:sz w:val="28"/>
          <w:szCs w:val="28"/>
        </w:rPr>
        <w:t xml:space="preserve">   № </w:t>
      </w:r>
      <w:r>
        <w:rPr>
          <w:rFonts w:ascii="Times New Roman" w:hAnsi="Times New Roman"/>
          <w:color w:val="000000"/>
          <w:sz w:val="28"/>
          <w:szCs w:val="28"/>
        </w:rPr>
        <w:t>11-ОД</w:t>
      </w:r>
    </w:p>
    <w:p w:rsidR="00DC17D3" w:rsidRDefault="00DC17D3" w:rsidP="00DC17D3">
      <w:pPr>
        <w:spacing w:after="0"/>
        <w:jc w:val="center"/>
        <w:rPr>
          <w:rFonts w:ascii="Times New Roman" w:eastAsia="Times New Roman" w:hAnsi="Times New Roman"/>
          <w:b/>
          <w:color w:val="000000"/>
          <w:spacing w:val="-3"/>
          <w:sz w:val="28"/>
          <w:szCs w:val="28"/>
          <w:lang w:eastAsia="ru-RU"/>
        </w:rPr>
      </w:pPr>
      <w:r w:rsidRPr="00722814">
        <w:rPr>
          <w:rFonts w:ascii="Times New Roman" w:eastAsia="Times New Roman" w:hAnsi="Times New Roman"/>
          <w:b/>
          <w:color w:val="000000"/>
          <w:spacing w:val="-3"/>
          <w:sz w:val="28"/>
          <w:szCs w:val="28"/>
          <w:lang w:eastAsia="ru-RU"/>
        </w:rPr>
        <w:t xml:space="preserve"> «Об утверждении Порядка применения бюджетной классификации</w:t>
      </w:r>
      <w:r w:rsidRPr="00722814">
        <w:rPr>
          <w:rFonts w:ascii="Times New Roman" w:eastAsia="Times New Roman" w:hAnsi="Times New Roman"/>
          <w:b/>
          <w:sz w:val="28"/>
          <w:szCs w:val="28"/>
          <w:lang w:eastAsia="ru-RU"/>
        </w:rPr>
        <w:t xml:space="preserve"> </w:t>
      </w:r>
      <w:r w:rsidRPr="00722814">
        <w:rPr>
          <w:rFonts w:ascii="Times New Roman" w:eastAsia="Times New Roman" w:hAnsi="Times New Roman"/>
          <w:b/>
          <w:color w:val="000000"/>
          <w:spacing w:val="-3"/>
          <w:sz w:val="28"/>
          <w:szCs w:val="28"/>
          <w:lang w:eastAsia="ru-RU"/>
        </w:rPr>
        <w:t>Российской Федерации в части, относящейся к бюджету Пестяковского городского поселения»</w:t>
      </w:r>
      <w:r>
        <w:rPr>
          <w:rFonts w:ascii="Times New Roman" w:eastAsia="Times New Roman" w:hAnsi="Times New Roman"/>
          <w:b/>
          <w:color w:val="000000"/>
          <w:spacing w:val="-3"/>
          <w:sz w:val="28"/>
          <w:szCs w:val="28"/>
          <w:lang w:eastAsia="ru-RU"/>
        </w:rPr>
        <w:t xml:space="preserve"> </w:t>
      </w:r>
    </w:p>
    <w:p w:rsidR="00DC17D3" w:rsidRPr="00722814" w:rsidRDefault="00DC17D3" w:rsidP="00DC17D3">
      <w:pPr>
        <w:spacing w:after="0"/>
        <w:jc w:val="center"/>
        <w:rPr>
          <w:rFonts w:ascii="Times New Roman" w:eastAsia="Times New Roman" w:hAnsi="Times New Roman"/>
          <w:b/>
          <w:sz w:val="28"/>
          <w:szCs w:val="28"/>
          <w:lang w:eastAsia="ru-RU"/>
        </w:rPr>
      </w:pPr>
      <w:r w:rsidRPr="00106E86">
        <w:rPr>
          <w:rFonts w:ascii="Times New Roman" w:eastAsia="Times New Roman" w:hAnsi="Times New Roman"/>
          <w:color w:val="000000"/>
          <w:spacing w:val="-3"/>
          <w:sz w:val="28"/>
          <w:szCs w:val="28"/>
          <w:lang w:eastAsia="ru-RU"/>
        </w:rPr>
        <w:t>(в новой редакции на 19.04.2016г.)</w:t>
      </w:r>
    </w:p>
    <w:p w:rsidR="00DC17D3" w:rsidRDefault="00DC17D3" w:rsidP="00DC17D3">
      <w:pPr>
        <w:shd w:val="clear" w:color="auto" w:fill="FFFFFF"/>
        <w:overflowPunct w:val="0"/>
        <w:autoSpaceDE w:val="0"/>
        <w:autoSpaceDN w:val="0"/>
        <w:adjustRightInd w:val="0"/>
        <w:spacing w:after="0" w:line="240" w:lineRule="auto"/>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 xml:space="preserve">         В соответствии с Бюджетным кодексом Российской Федерации </w:t>
      </w:r>
      <w:r w:rsidRPr="003C1D5A">
        <w:rPr>
          <w:rFonts w:ascii="Times New Roman" w:eastAsia="Times New Roman" w:hAnsi="Times New Roman"/>
          <w:color w:val="000000"/>
          <w:spacing w:val="-3"/>
          <w:sz w:val="28"/>
          <w:szCs w:val="28"/>
          <w:lang w:eastAsia="ru-RU"/>
        </w:rPr>
        <w:t>и приказом Министерства фи</w:t>
      </w:r>
      <w:r>
        <w:rPr>
          <w:rFonts w:ascii="Times New Roman" w:eastAsia="Times New Roman" w:hAnsi="Times New Roman"/>
          <w:color w:val="000000"/>
          <w:spacing w:val="-3"/>
          <w:sz w:val="28"/>
          <w:szCs w:val="28"/>
          <w:lang w:eastAsia="ru-RU"/>
        </w:rPr>
        <w:t xml:space="preserve">нансов Российской Федерации от </w:t>
      </w:r>
      <w:r w:rsidRPr="003C1D5A">
        <w:rPr>
          <w:rFonts w:ascii="Times New Roman" w:eastAsia="Times New Roman" w:hAnsi="Times New Roman"/>
          <w:color w:val="000000"/>
          <w:spacing w:val="-3"/>
          <w:sz w:val="28"/>
          <w:szCs w:val="28"/>
          <w:lang w:eastAsia="ru-RU"/>
        </w:rPr>
        <w:t>01.07.2013 №65</w:t>
      </w:r>
      <w:r>
        <w:rPr>
          <w:rFonts w:ascii="Times New Roman" w:eastAsia="Times New Roman" w:hAnsi="Times New Roman"/>
          <w:color w:val="000000"/>
          <w:spacing w:val="-3"/>
          <w:sz w:val="28"/>
          <w:szCs w:val="28"/>
          <w:lang w:eastAsia="ru-RU"/>
        </w:rPr>
        <w:t xml:space="preserve"> </w:t>
      </w:r>
      <w:r w:rsidRPr="003C1D5A">
        <w:rPr>
          <w:rFonts w:ascii="Times New Roman" w:eastAsia="Times New Roman" w:hAnsi="Times New Roman"/>
          <w:color w:val="000000"/>
          <w:spacing w:val="-3"/>
          <w:sz w:val="28"/>
          <w:szCs w:val="28"/>
          <w:lang w:eastAsia="ru-RU"/>
        </w:rPr>
        <w:t xml:space="preserve">Н «Об </w:t>
      </w:r>
      <w:r>
        <w:rPr>
          <w:rFonts w:ascii="Times New Roman" w:eastAsia="Times New Roman" w:hAnsi="Times New Roman"/>
          <w:color w:val="000000"/>
          <w:spacing w:val="-3"/>
          <w:sz w:val="28"/>
          <w:szCs w:val="28"/>
          <w:lang w:eastAsia="ru-RU"/>
        </w:rPr>
        <w:t xml:space="preserve">утверждении Указаний о порядке применения бюджетной </w:t>
      </w:r>
      <w:r w:rsidRPr="003C1D5A">
        <w:rPr>
          <w:rFonts w:ascii="Times New Roman" w:eastAsia="Times New Roman" w:hAnsi="Times New Roman"/>
          <w:color w:val="000000"/>
          <w:spacing w:val="-3"/>
          <w:sz w:val="28"/>
          <w:szCs w:val="28"/>
          <w:lang w:eastAsia="ru-RU"/>
        </w:rPr>
        <w:t>классификации Российской Федерации»</w:t>
      </w:r>
      <w:r>
        <w:rPr>
          <w:rFonts w:ascii="Times New Roman" w:eastAsia="Times New Roman" w:hAnsi="Times New Roman"/>
          <w:color w:val="000000"/>
          <w:spacing w:val="-3"/>
          <w:sz w:val="28"/>
          <w:szCs w:val="28"/>
          <w:lang w:eastAsia="ru-RU"/>
        </w:rPr>
        <w:t>, решением Совета Пестяковского муниципального района от 26.06.2015г №25 «Об утверждении Положения о бюджетном процессе в Пестяковском муниципальном районе»</w:t>
      </w:r>
      <w:r w:rsidRPr="003C1D5A">
        <w:rPr>
          <w:rFonts w:ascii="Times New Roman" w:eastAsia="Times New Roman" w:hAnsi="Times New Roman"/>
          <w:color w:val="000000"/>
          <w:spacing w:val="-3"/>
          <w:sz w:val="28"/>
          <w:szCs w:val="28"/>
          <w:lang w:eastAsia="ru-RU"/>
        </w:rPr>
        <w:t xml:space="preserve">  </w:t>
      </w:r>
    </w:p>
    <w:p w:rsidR="00DC17D3" w:rsidRDefault="00DC17D3" w:rsidP="00DC17D3">
      <w:pPr>
        <w:shd w:val="clear" w:color="auto" w:fill="FFFFFF"/>
        <w:overflowPunct w:val="0"/>
        <w:autoSpaceDE w:val="0"/>
        <w:autoSpaceDN w:val="0"/>
        <w:adjustRightInd w:val="0"/>
        <w:spacing w:after="0" w:line="240" w:lineRule="auto"/>
        <w:jc w:val="center"/>
        <w:rPr>
          <w:rFonts w:ascii="Times New Roman" w:eastAsia="Times New Roman" w:hAnsi="Times New Roman"/>
          <w:color w:val="000000"/>
          <w:spacing w:val="-3"/>
          <w:sz w:val="28"/>
          <w:szCs w:val="28"/>
          <w:lang w:eastAsia="ru-RU"/>
        </w:rPr>
      </w:pPr>
      <w:r>
        <w:rPr>
          <w:rFonts w:ascii="Times New Roman" w:eastAsia="Times New Roman" w:hAnsi="Times New Roman"/>
          <w:b/>
          <w:color w:val="000000"/>
          <w:spacing w:val="-3"/>
          <w:sz w:val="28"/>
          <w:szCs w:val="28"/>
          <w:lang w:eastAsia="ru-RU"/>
        </w:rPr>
        <w:t xml:space="preserve">П р и </w:t>
      </w:r>
      <w:proofErr w:type="gramStart"/>
      <w:r>
        <w:rPr>
          <w:rFonts w:ascii="Times New Roman" w:eastAsia="Times New Roman" w:hAnsi="Times New Roman"/>
          <w:b/>
          <w:color w:val="000000"/>
          <w:spacing w:val="-3"/>
          <w:sz w:val="28"/>
          <w:szCs w:val="28"/>
          <w:lang w:eastAsia="ru-RU"/>
        </w:rPr>
        <w:t>к</w:t>
      </w:r>
      <w:proofErr w:type="gramEnd"/>
      <w:r>
        <w:rPr>
          <w:rFonts w:ascii="Times New Roman" w:eastAsia="Times New Roman" w:hAnsi="Times New Roman"/>
          <w:b/>
          <w:color w:val="000000"/>
          <w:spacing w:val="-3"/>
          <w:sz w:val="28"/>
          <w:szCs w:val="28"/>
          <w:lang w:eastAsia="ru-RU"/>
        </w:rPr>
        <w:t xml:space="preserve"> а з ы в а ю</w:t>
      </w:r>
      <w:r w:rsidRPr="003C1D5A">
        <w:rPr>
          <w:rFonts w:ascii="Times New Roman" w:eastAsia="Times New Roman" w:hAnsi="Times New Roman"/>
          <w:color w:val="000000"/>
          <w:spacing w:val="-3"/>
          <w:sz w:val="28"/>
          <w:szCs w:val="28"/>
          <w:lang w:eastAsia="ru-RU"/>
        </w:rPr>
        <w:t>:</w:t>
      </w:r>
    </w:p>
    <w:p w:rsidR="00DC17D3" w:rsidRPr="00C8680E" w:rsidRDefault="00DC17D3" w:rsidP="00DC17D3">
      <w:pPr>
        <w:jc w:val="both"/>
        <w:rPr>
          <w:rFonts w:ascii="Times New Roman" w:hAnsi="Times New Roman"/>
          <w:sz w:val="28"/>
          <w:szCs w:val="28"/>
        </w:rPr>
      </w:pPr>
      <w:r>
        <w:rPr>
          <w:rFonts w:ascii="Times New Roman" w:eastAsia="Times New Roman" w:hAnsi="Times New Roman"/>
          <w:color w:val="000000"/>
          <w:spacing w:val="-3"/>
          <w:sz w:val="28"/>
          <w:szCs w:val="28"/>
          <w:lang w:eastAsia="ru-RU"/>
        </w:rPr>
        <w:t xml:space="preserve">          </w:t>
      </w:r>
      <w:r w:rsidRPr="003C1D5A">
        <w:rPr>
          <w:rFonts w:ascii="Times New Roman" w:eastAsia="Times New Roman" w:hAnsi="Times New Roman"/>
          <w:color w:val="000000"/>
          <w:spacing w:val="-3"/>
          <w:sz w:val="28"/>
          <w:szCs w:val="28"/>
          <w:lang w:eastAsia="ru-RU"/>
        </w:rPr>
        <w:t xml:space="preserve"> </w:t>
      </w:r>
      <w:r w:rsidRPr="00C8680E">
        <w:rPr>
          <w:rFonts w:ascii="Times New Roman" w:hAnsi="Times New Roman"/>
          <w:sz w:val="28"/>
          <w:szCs w:val="28"/>
        </w:rPr>
        <w:t xml:space="preserve">1.  Утвердить единую структуру кода целевой статьи расходов бюджета </w:t>
      </w:r>
      <w:r w:rsidRPr="003C1D5A">
        <w:rPr>
          <w:rFonts w:ascii="Times New Roman" w:eastAsia="Times New Roman" w:hAnsi="Times New Roman"/>
          <w:color w:val="000000"/>
          <w:spacing w:val="-3"/>
          <w:sz w:val="28"/>
          <w:szCs w:val="28"/>
          <w:lang w:eastAsia="ru-RU"/>
        </w:rPr>
        <w:t>Пестяковского городского поселен</w:t>
      </w:r>
      <w:r>
        <w:rPr>
          <w:rFonts w:ascii="Times New Roman" w:eastAsia="Times New Roman" w:hAnsi="Times New Roman"/>
          <w:color w:val="000000"/>
          <w:spacing w:val="-3"/>
          <w:sz w:val="28"/>
          <w:szCs w:val="28"/>
          <w:lang w:eastAsia="ru-RU"/>
        </w:rPr>
        <w:t>ия</w:t>
      </w:r>
      <w:r w:rsidRPr="00C8680E">
        <w:rPr>
          <w:rFonts w:ascii="Times New Roman" w:hAnsi="Times New Roman"/>
          <w:sz w:val="28"/>
          <w:szCs w:val="28"/>
        </w:rPr>
        <w:t xml:space="preserve"> согласно приложению 1 к настоящему приказу.</w:t>
      </w:r>
    </w:p>
    <w:p w:rsidR="00DC17D3" w:rsidRDefault="00DC17D3" w:rsidP="00DC17D3">
      <w:pPr>
        <w:ind w:firstLine="709"/>
        <w:jc w:val="both"/>
        <w:rPr>
          <w:rFonts w:ascii="Times New Roman" w:hAnsi="Times New Roman"/>
          <w:sz w:val="28"/>
          <w:szCs w:val="28"/>
        </w:rPr>
      </w:pPr>
      <w:r w:rsidRPr="00C8680E">
        <w:rPr>
          <w:rFonts w:ascii="Times New Roman" w:hAnsi="Times New Roman"/>
          <w:sz w:val="28"/>
          <w:szCs w:val="28"/>
        </w:rPr>
        <w:t xml:space="preserve">2. Установить Перечень и коды целевых статей расходов бюджета </w:t>
      </w:r>
      <w:r w:rsidRPr="003C1D5A">
        <w:rPr>
          <w:rFonts w:ascii="Times New Roman" w:eastAsia="Times New Roman" w:hAnsi="Times New Roman"/>
          <w:color w:val="000000"/>
          <w:spacing w:val="-3"/>
          <w:sz w:val="28"/>
          <w:szCs w:val="28"/>
          <w:lang w:eastAsia="ru-RU"/>
        </w:rPr>
        <w:t>Пестяковского городского поселен</w:t>
      </w:r>
      <w:r>
        <w:rPr>
          <w:rFonts w:ascii="Times New Roman" w:eastAsia="Times New Roman" w:hAnsi="Times New Roman"/>
          <w:color w:val="000000"/>
          <w:spacing w:val="-3"/>
          <w:sz w:val="28"/>
          <w:szCs w:val="28"/>
          <w:lang w:eastAsia="ru-RU"/>
        </w:rPr>
        <w:t>ия</w:t>
      </w:r>
      <w:r w:rsidRPr="00C8680E">
        <w:rPr>
          <w:rFonts w:ascii="Times New Roman" w:hAnsi="Times New Roman"/>
          <w:sz w:val="28"/>
          <w:szCs w:val="28"/>
        </w:rPr>
        <w:t xml:space="preserve"> согласно приложению 2 к настоящему приказу.</w:t>
      </w:r>
    </w:p>
    <w:p w:rsidR="00DC17D3" w:rsidRDefault="00DC17D3" w:rsidP="00DC17D3">
      <w:pPr>
        <w:spacing w:after="0"/>
        <w:ind w:firstLine="709"/>
        <w:jc w:val="both"/>
        <w:rPr>
          <w:rFonts w:ascii="Times New Roman" w:hAnsi="Times New Roman"/>
          <w:sz w:val="28"/>
          <w:szCs w:val="28"/>
        </w:rPr>
      </w:pPr>
      <w:r>
        <w:rPr>
          <w:rFonts w:ascii="Times New Roman" w:hAnsi="Times New Roman"/>
          <w:sz w:val="28"/>
          <w:szCs w:val="28"/>
        </w:rPr>
        <w:t>3. Настоящий приказ применяется к правоотношениям, возникшим при составлении и исполнении бюджета</w:t>
      </w:r>
      <w:r w:rsidRPr="00A74E58">
        <w:rPr>
          <w:rFonts w:ascii="Times New Roman" w:eastAsia="Times New Roman" w:hAnsi="Times New Roman"/>
          <w:color w:val="000000"/>
          <w:spacing w:val="-3"/>
          <w:sz w:val="28"/>
          <w:szCs w:val="28"/>
          <w:lang w:eastAsia="ru-RU"/>
        </w:rPr>
        <w:t xml:space="preserve"> </w:t>
      </w:r>
      <w:r>
        <w:rPr>
          <w:rFonts w:ascii="Times New Roman" w:eastAsia="Times New Roman" w:hAnsi="Times New Roman"/>
          <w:color w:val="000000"/>
          <w:spacing w:val="-3"/>
          <w:sz w:val="28"/>
          <w:szCs w:val="28"/>
          <w:lang w:eastAsia="ru-RU"/>
        </w:rPr>
        <w:t>Пестяковского городского поселения</w:t>
      </w:r>
      <w:r>
        <w:rPr>
          <w:rFonts w:ascii="Times New Roman" w:hAnsi="Times New Roman"/>
          <w:sz w:val="28"/>
          <w:szCs w:val="28"/>
        </w:rPr>
        <w:t>, начиная с бюджета на 2016год с 18 февраля 2016г.</w:t>
      </w:r>
    </w:p>
    <w:p w:rsidR="00DC17D3" w:rsidRDefault="00DC17D3" w:rsidP="00DC17D3">
      <w:pPr>
        <w:overflowPunct w:val="0"/>
        <w:autoSpaceDE w:val="0"/>
        <w:autoSpaceDN w:val="0"/>
        <w:adjustRightInd w:val="0"/>
        <w:spacing w:after="0" w:line="240" w:lineRule="auto"/>
        <w:jc w:val="both"/>
        <w:rPr>
          <w:rFonts w:ascii="Times New Roman" w:hAnsi="Times New Roman"/>
          <w:sz w:val="28"/>
          <w:szCs w:val="28"/>
        </w:rPr>
      </w:pPr>
    </w:p>
    <w:p w:rsidR="00DC17D3" w:rsidRPr="004F7809" w:rsidRDefault="00DC17D3" w:rsidP="00DC17D3">
      <w:pPr>
        <w:overflowPunct w:val="0"/>
        <w:autoSpaceDE w:val="0"/>
        <w:autoSpaceDN w:val="0"/>
        <w:adjustRightInd w:val="0"/>
        <w:spacing w:after="0" w:line="240" w:lineRule="auto"/>
        <w:jc w:val="both"/>
        <w:rPr>
          <w:rFonts w:ascii="Times New Roman" w:hAnsi="Times New Roman"/>
          <w:sz w:val="28"/>
          <w:szCs w:val="28"/>
        </w:rPr>
      </w:pPr>
      <w:r w:rsidRPr="004F7809">
        <w:rPr>
          <w:rFonts w:ascii="Times New Roman" w:hAnsi="Times New Roman"/>
          <w:sz w:val="28"/>
          <w:szCs w:val="28"/>
        </w:rPr>
        <w:t xml:space="preserve">Зам. главы Администрации Пестяковского </w:t>
      </w:r>
    </w:p>
    <w:p w:rsidR="00DC17D3" w:rsidRPr="004F7809" w:rsidRDefault="00DC17D3" w:rsidP="00DC17D3">
      <w:pPr>
        <w:overflowPunct w:val="0"/>
        <w:autoSpaceDE w:val="0"/>
        <w:autoSpaceDN w:val="0"/>
        <w:adjustRightInd w:val="0"/>
        <w:spacing w:after="0" w:line="240" w:lineRule="auto"/>
        <w:jc w:val="both"/>
        <w:rPr>
          <w:rFonts w:ascii="Times New Roman" w:hAnsi="Times New Roman"/>
          <w:sz w:val="28"/>
          <w:szCs w:val="28"/>
        </w:rPr>
      </w:pPr>
      <w:r w:rsidRPr="004F7809">
        <w:rPr>
          <w:rFonts w:ascii="Times New Roman" w:hAnsi="Times New Roman"/>
          <w:sz w:val="28"/>
          <w:szCs w:val="28"/>
        </w:rPr>
        <w:t xml:space="preserve">муниципального района по финансовым </w:t>
      </w:r>
    </w:p>
    <w:p w:rsidR="00DC17D3" w:rsidRPr="004F7809" w:rsidRDefault="00DC17D3" w:rsidP="00DC17D3">
      <w:pPr>
        <w:overflowPunct w:val="0"/>
        <w:autoSpaceDE w:val="0"/>
        <w:autoSpaceDN w:val="0"/>
        <w:adjustRightInd w:val="0"/>
        <w:spacing w:after="0" w:line="240" w:lineRule="auto"/>
        <w:jc w:val="both"/>
        <w:rPr>
          <w:rFonts w:ascii="Times New Roman" w:hAnsi="Times New Roman"/>
          <w:sz w:val="28"/>
          <w:szCs w:val="28"/>
        </w:rPr>
      </w:pPr>
      <w:r w:rsidRPr="004F7809">
        <w:rPr>
          <w:rFonts w:ascii="Times New Roman" w:hAnsi="Times New Roman"/>
          <w:sz w:val="28"/>
          <w:szCs w:val="28"/>
        </w:rPr>
        <w:t xml:space="preserve">и экономическим вопросам, </w:t>
      </w:r>
    </w:p>
    <w:p w:rsidR="00DC17D3" w:rsidRPr="00106E86" w:rsidRDefault="00DC17D3" w:rsidP="00DC17D3">
      <w:pPr>
        <w:overflowPunct w:val="0"/>
        <w:autoSpaceDE w:val="0"/>
        <w:autoSpaceDN w:val="0"/>
        <w:adjustRightInd w:val="0"/>
        <w:spacing w:after="0" w:line="240" w:lineRule="auto"/>
        <w:jc w:val="both"/>
        <w:rPr>
          <w:rFonts w:ascii="Times New Roman" w:hAnsi="Times New Roman"/>
          <w:sz w:val="28"/>
          <w:szCs w:val="28"/>
        </w:rPr>
      </w:pPr>
      <w:r w:rsidRPr="004F7809">
        <w:rPr>
          <w:rFonts w:ascii="Times New Roman" w:hAnsi="Times New Roman"/>
          <w:sz w:val="28"/>
          <w:szCs w:val="28"/>
        </w:rPr>
        <w:t xml:space="preserve">начальник Финансового отдела </w:t>
      </w:r>
      <w:r>
        <w:rPr>
          <w:rFonts w:ascii="Times New Roman" w:hAnsi="Times New Roman"/>
          <w:sz w:val="28"/>
          <w:szCs w:val="28"/>
        </w:rPr>
        <w:t xml:space="preserve">                                                 </w:t>
      </w:r>
      <w:r w:rsidRPr="004F7809">
        <w:rPr>
          <w:rFonts w:ascii="Times New Roman" w:hAnsi="Times New Roman"/>
          <w:sz w:val="28"/>
          <w:szCs w:val="28"/>
          <w:lang w:eastAsia="ru-RU"/>
        </w:rPr>
        <w:t xml:space="preserve">Т.В. </w:t>
      </w:r>
      <w:proofErr w:type="spellStart"/>
      <w:r w:rsidRPr="004F7809">
        <w:rPr>
          <w:rFonts w:ascii="Times New Roman" w:hAnsi="Times New Roman"/>
          <w:sz w:val="28"/>
          <w:szCs w:val="28"/>
          <w:lang w:eastAsia="ru-RU"/>
        </w:rPr>
        <w:t>Боровкова</w:t>
      </w:r>
      <w:proofErr w:type="spellEnd"/>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7"/>
        <w:gridCol w:w="1765"/>
        <w:gridCol w:w="2918"/>
      </w:tblGrid>
      <w:tr w:rsidR="00DC17D3" w:rsidRPr="004F7809" w:rsidTr="00ED63F8">
        <w:tc>
          <w:tcPr>
            <w:tcW w:w="4921" w:type="dxa"/>
            <w:tcBorders>
              <w:top w:val="nil"/>
              <w:left w:val="nil"/>
              <w:bottom w:val="nil"/>
              <w:right w:val="nil"/>
            </w:tcBorders>
          </w:tcPr>
          <w:p w:rsidR="00DC17D3" w:rsidRPr="004F7809" w:rsidRDefault="00DC17D3" w:rsidP="00ED63F8">
            <w:pPr>
              <w:overflowPunct w:val="0"/>
              <w:autoSpaceDE w:val="0"/>
              <w:autoSpaceDN w:val="0"/>
              <w:adjustRightInd w:val="0"/>
              <w:spacing w:after="0" w:line="240" w:lineRule="auto"/>
              <w:rPr>
                <w:rFonts w:ascii="Times New Roman" w:eastAsia="Times New Roman" w:hAnsi="Times New Roman"/>
                <w:sz w:val="28"/>
                <w:szCs w:val="28"/>
                <w:lang w:eastAsia="ru-RU"/>
              </w:rPr>
            </w:pPr>
          </w:p>
        </w:tc>
        <w:tc>
          <w:tcPr>
            <w:tcW w:w="1766" w:type="dxa"/>
            <w:tcBorders>
              <w:top w:val="nil"/>
              <w:left w:val="nil"/>
              <w:bottom w:val="nil"/>
              <w:right w:val="nil"/>
            </w:tcBorders>
          </w:tcPr>
          <w:p w:rsidR="00DC17D3" w:rsidRPr="004F7809" w:rsidRDefault="00DC17D3" w:rsidP="00ED63F8">
            <w:pPr>
              <w:overflowPunct w:val="0"/>
              <w:autoSpaceDE w:val="0"/>
              <w:autoSpaceDN w:val="0"/>
              <w:adjustRightInd w:val="0"/>
              <w:spacing w:after="0" w:line="240" w:lineRule="auto"/>
              <w:rPr>
                <w:rFonts w:ascii="Times New Roman" w:eastAsia="Times New Roman" w:hAnsi="Times New Roman"/>
                <w:b/>
                <w:color w:val="000000"/>
                <w:spacing w:val="-1"/>
                <w:sz w:val="28"/>
                <w:szCs w:val="28"/>
                <w:lang w:eastAsia="ru-RU"/>
              </w:rPr>
            </w:pPr>
          </w:p>
        </w:tc>
        <w:tc>
          <w:tcPr>
            <w:tcW w:w="2920" w:type="dxa"/>
            <w:tcBorders>
              <w:top w:val="nil"/>
              <w:left w:val="nil"/>
              <w:bottom w:val="nil"/>
              <w:right w:val="nil"/>
            </w:tcBorders>
          </w:tcPr>
          <w:p w:rsidR="00DC17D3" w:rsidRPr="004F7809" w:rsidRDefault="00DC17D3" w:rsidP="00ED63F8">
            <w:pPr>
              <w:keepNext/>
              <w:overflowPunct w:val="0"/>
              <w:autoSpaceDE w:val="0"/>
              <w:autoSpaceDN w:val="0"/>
              <w:adjustRightInd w:val="0"/>
              <w:spacing w:after="0" w:line="240" w:lineRule="auto"/>
              <w:outlineLvl w:val="6"/>
              <w:rPr>
                <w:rFonts w:ascii="Times New Roman" w:eastAsia="Times New Roman" w:hAnsi="Times New Roman"/>
                <w:b/>
                <w:color w:val="000000"/>
                <w:spacing w:val="-1"/>
                <w:sz w:val="28"/>
                <w:szCs w:val="28"/>
                <w:lang w:eastAsia="ru-RU"/>
              </w:rPr>
            </w:pPr>
          </w:p>
        </w:tc>
      </w:tr>
    </w:tbl>
    <w:p w:rsidR="00DC17D3" w:rsidRPr="00F41282" w:rsidRDefault="00DC17D3" w:rsidP="00DC17D3">
      <w:pPr>
        <w:overflowPunct w:val="0"/>
        <w:autoSpaceDE w:val="0"/>
        <w:autoSpaceDN w:val="0"/>
        <w:adjustRightInd w:val="0"/>
        <w:spacing w:after="0" w:line="240" w:lineRule="auto"/>
        <w:jc w:val="right"/>
        <w:rPr>
          <w:rFonts w:ascii="Times New Roman" w:eastAsia="Times New Roman" w:hAnsi="Times New Roman"/>
          <w:sz w:val="24"/>
          <w:szCs w:val="24"/>
          <w:lang w:eastAsia="ru-RU"/>
        </w:rPr>
      </w:pPr>
      <w:r w:rsidRPr="00F41282">
        <w:rPr>
          <w:sz w:val="24"/>
          <w:szCs w:val="24"/>
        </w:rPr>
        <w:lastRenderedPageBreak/>
        <w:t xml:space="preserve">                                                                                                                                                        </w:t>
      </w:r>
      <w:r>
        <w:rPr>
          <w:sz w:val="24"/>
          <w:szCs w:val="24"/>
        </w:rPr>
        <w:t xml:space="preserve">                 </w:t>
      </w:r>
      <w:r>
        <w:rPr>
          <w:rFonts w:ascii="Times New Roman" w:eastAsia="Times New Roman" w:hAnsi="Times New Roman"/>
          <w:sz w:val="24"/>
          <w:szCs w:val="24"/>
          <w:lang w:eastAsia="ru-RU"/>
        </w:rPr>
        <w:t xml:space="preserve">Приложение </w:t>
      </w:r>
      <w:r w:rsidRPr="00F41282">
        <w:rPr>
          <w:rFonts w:ascii="Times New Roman" w:eastAsia="Times New Roman" w:hAnsi="Times New Roman"/>
          <w:sz w:val="24"/>
          <w:szCs w:val="24"/>
          <w:lang w:eastAsia="ru-RU"/>
        </w:rPr>
        <w:t>1</w:t>
      </w:r>
    </w:p>
    <w:p w:rsidR="00DC17D3" w:rsidRPr="00885B39" w:rsidRDefault="00DC17D3" w:rsidP="00DC17D3">
      <w:pPr>
        <w:pStyle w:val="a7"/>
        <w:jc w:val="right"/>
        <w:rPr>
          <w:b w:val="0"/>
          <w:sz w:val="24"/>
          <w:szCs w:val="24"/>
        </w:rPr>
      </w:pPr>
      <w:r>
        <w:rPr>
          <w:b w:val="0"/>
          <w:color w:val="000000"/>
          <w:sz w:val="24"/>
          <w:szCs w:val="24"/>
        </w:rPr>
        <w:t xml:space="preserve">к приказу </w:t>
      </w:r>
      <w:r w:rsidRPr="00885B39">
        <w:rPr>
          <w:b w:val="0"/>
          <w:color w:val="000000"/>
          <w:sz w:val="24"/>
          <w:szCs w:val="24"/>
        </w:rPr>
        <w:t>Ф</w:t>
      </w:r>
      <w:r>
        <w:rPr>
          <w:b w:val="0"/>
          <w:color w:val="000000"/>
          <w:sz w:val="24"/>
          <w:szCs w:val="24"/>
        </w:rPr>
        <w:t>инансового</w:t>
      </w:r>
      <w:r w:rsidRPr="00885B39">
        <w:rPr>
          <w:b w:val="0"/>
          <w:color w:val="000000"/>
          <w:sz w:val="24"/>
          <w:szCs w:val="24"/>
        </w:rPr>
        <w:t xml:space="preserve"> отдел</w:t>
      </w:r>
      <w:r>
        <w:rPr>
          <w:b w:val="0"/>
          <w:color w:val="000000"/>
          <w:sz w:val="24"/>
          <w:szCs w:val="24"/>
        </w:rPr>
        <w:t>а</w:t>
      </w:r>
      <w:r w:rsidRPr="00885B39">
        <w:rPr>
          <w:b w:val="0"/>
          <w:color w:val="000000"/>
          <w:sz w:val="24"/>
          <w:szCs w:val="24"/>
        </w:rPr>
        <w:t xml:space="preserve"> </w:t>
      </w:r>
    </w:p>
    <w:p w:rsidR="00DC17D3" w:rsidRPr="00885B39" w:rsidRDefault="00DC17D3" w:rsidP="00DC17D3">
      <w:pPr>
        <w:pStyle w:val="a7"/>
        <w:jc w:val="right"/>
        <w:rPr>
          <w:b w:val="0"/>
          <w:color w:val="000000"/>
          <w:sz w:val="24"/>
          <w:szCs w:val="24"/>
        </w:rPr>
      </w:pPr>
      <w:r w:rsidRPr="00885B39">
        <w:rPr>
          <w:b w:val="0"/>
          <w:color w:val="000000"/>
          <w:sz w:val="24"/>
          <w:szCs w:val="24"/>
        </w:rPr>
        <w:t xml:space="preserve">администрации Пестяковского </w:t>
      </w:r>
    </w:p>
    <w:p w:rsidR="00DC17D3" w:rsidRPr="00885B39" w:rsidRDefault="00DC17D3" w:rsidP="00DC17D3">
      <w:pPr>
        <w:pStyle w:val="a7"/>
        <w:jc w:val="right"/>
        <w:rPr>
          <w:b w:val="0"/>
          <w:color w:val="000000"/>
          <w:sz w:val="24"/>
          <w:szCs w:val="24"/>
        </w:rPr>
      </w:pPr>
      <w:r w:rsidRPr="00885B39">
        <w:rPr>
          <w:b w:val="0"/>
          <w:color w:val="000000"/>
          <w:sz w:val="24"/>
          <w:szCs w:val="24"/>
        </w:rPr>
        <w:t xml:space="preserve">муниципального района </w:t>
      </w:r>
    </w:p>
    <w:p w:rsidR="00DC17D3" w:rsidRPr="00F41282" w:rsidRDefault="00DC17D3" w:rsidP="00DC17D3">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F41282">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18.02</w:t>
      </w:r>
      <w:r w:rsidRPr="00F412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2016</w:t>
      </w:r>
      <w:r w:rsidRPr="00F4128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11-ОД</w:t>
      </w:r>
    </w:p>
    <w:p w:rsidR="00DC17D3" w:rsidRPr="00203757" w:rsidRDefault="00DC17D3" w:rsidP="00DC17D3">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p>
    <w:p w:rsidR="00DC17D3" w:rsidRPr="00203757" w:rsidRDefault="00DC17D3" w:rsidP="00DC17D3">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03757">
        <w:rPr>
          <w:rFonts w:ascii="Times New Roman" w:eastAsia="Times New Roman" w:hAnsi="Times New Roman"/>
          <w:b/>
          <w:sz w:val="28"/>
          <w:szCs w:val="28"/>
          <w:lang w:eastAsia="ru-RU"/>
        </w:rPr>
        <w:t>Единая структура кода целевой статьи расходов бюджета Пестяковского городского поселения</w:t>
      </w:r>
    </w:p>
    <w:p w:rsidR="00DC17D3" w:rsidRPr="00203757" w:rsidRDefault="00DC17D3" w:rsidP="00DC17D3">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p>
    <w:p w:rsidR="00DC17D3" w:rsidRPr="00203757" w:rsidRDefault="00DC17D3" w:rsidP="00DC17D3">
      <w:pPr>
        <w:overflowPunct w:val="0"/>
        <w:autoSpaceDE w:val="0"/>
        <w:autoSpaceDN w:val="0"/>
        <w:adjustRightInd w:val="0"/>
        <w:spacing w:after="0" w:line="240" w:lineRule="auto"/>
        <w:jc w:val="center"/>
        <w:rPr>
          <w:rFonts w:ascii="Times New Roman" w:eastAsia="Times New Roman" w:hAnsi="Times New Roman"/>
          <w:sz w:val="28"/>
          <w:szCs w:val="28"/>
          <w:lang w:eastAsia="ru-RU"/>
        </w:rPr>
      </w:pPr>
      <w:r w:rsidRPr="00203757">
        <w:rPr>
          <w:rFonts w:ascii="Times New Roman" w:eastAsia="Times New Roman" w:hAnsi="Times New Roman"/>
          <w:b/>
          <w:sz w:val="28"/>
          <w:szCs w:val="28"/>
          <w:lang w:eastAsia="ru-RU"/>
        </w:rPr>
        <w:t xml:space="preserve">   </w:t>
      </w:r>
      <w:r w:rsidRPr="00203757">
        <w:rPr>
          <w:rFonts w:ascii="Times New Roman" w:eastAsia="Times New Roman" w:hAnsi="Times New Roman"/>
          <w:sz w:val="28"/>
          <w:szCs w:val="28"/>
          <w:lang w:eastAsia="ru-RU"/>
        </w:rPr>
        <w:t>Целевые статьи расходов бюджета Пестяковского городского поселения</w:t>
      </w:r>
    </w:p>
    <w:p w:rsidR="00DC17D3" w:rsidRPr="00203757" w:rsidRDefault="00DC17D3" w:rsidP="00DC17D3">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(далее – целевые статьи расходов бюджета) обеспечивают привязку бюджетных ассигнований к расходным обязательствам, подлежащим исполнению за счет средств бюджета Пестяковского городского поселения, осуществляемым в рамках реализации мероприятий подпрограмм муниципальных программ Пестя</w:t>
      </w:r>
      <w:r>
        <w:rPr>
          <w:rFonts w:ascii="Times New Roman" w:eastAsia="Times New Roman" w:hAnsi="Times New Roman"/>
          <w:sz w:val="28"/>
          <w:szCs w:val="28"/>
          <w:lang w:eastAsia="ru-RU"/>
        </w:rPr>
        <w:t xml:space="preserve">ковского городского поселения, </w:t>
      </w:r>
      <w:r w:rsidRPr="00203757">
        <w:rPr>
          <w:rFonts w:ascii="Times New Roman" w:eastAsia="Times New Roman" w:hAnsi="Times New Roman"/>
          <w:sz w:val="28"/>
          <w:szCs w:val="28"/>
          <w:lang w:eastAsia="ru-RU"/>
        </w:rPr>
        <w:t>и (или) к расходным обязательствам, подлежащим исполнению за счет средств бюджета Пестяковского городского поселения.</w:t>
      </w:r>
    </w:p>
    <w:p w:rsidR="00DC17D3" w:rsidRPr="00203757" w:rsidRDefault="00DC17D3" w:rsidP="00DC17D3">
      <w:pPr>
        <w:overflowPunct w:val="0"/>
        <w:autoSpaceDE w:val="0"/>
        <w:autoSpaceDN w:val="0"/>
        <w:adjustRightInd w:val="0"/>
        <w:spacing w:after="0" w:line="240" w:lineRule="auto"/>
        <w:jc w:val="both"/>
        <w:rPr>
          <w:rFonts w:ascii="Times New Roman" w:eastAsia="Times New Roman" w:hAnsi="Times New Roman"/>
          <w:sz w:val="28"/>
          <w:szCs w:val="28"/>
          <w:lang w:eastAsia="ru-RU"/>
        </w:rPr>
      </w:pPr>
    </w:p>
    <w:p w:rsidR="00DC17D3" w:rsidRPr="00203757" w:rsidRDefault="00DC17D3" w:rsidP="00DC17D3">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Структура кода целевой стать</w:t>
      </w:r>
      <w:r>
        <w:rPr>
          <w:rFonts w:ascii="Times New Roman" w:eastAsia="Times New Roman" w:hAnsi="Times New Roman"/>
          <w:sz w:val="28"/>
          <w:szCs w:val="28"/>
          <w:lang w:eastAsia="ru-RU"/>
        </w:rPr>
        <w:t>и расходов бюджета состоит из 10 знаков (8-17</w:t>
      </w:r>
      <w:r w:rsidRPr="00203757">
        <w:rPr>
          <w:rFonts w:ascii="Times New Roman" w:eastAsia="Times New Roman" w:hAnsi="Times New Roman"/>
          <w:sz w:val="28"/>
          <w:szCs w:val="28"/>
          <w:lang w:eastAsia="ru-RU"/>
        </w:rPr>
        <w:t xml:space="preserve"> разряды двадцатизначного кода классификации расходов бюджетов) и включает следующие составные части:</w:t>
      </w:r>
    </w:p>
    <w:p w:rsidR="00DC17D3" w:rsidRPr="00203757" w:rsidRDefault="00DC17D3" w:rsidP="00DC17D3">
      <w:pPr>
        <w:numPr>
          <w:ilvl w:val="0"/>
          <w:numId w:val="1"/>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К</w:t>
      </w:r>
      <w:r>
        <w:rPr>
          <w:rFonts w:ascii="Times New Roman" w:eastAsia="Times New Roman" w:hAnsi="Times New Roman"/>
          <w:sz w:val="28"/>
          <w:szCs w:val="28"/>
          <w:lang w:eastAsia="ru-RU"/>
        </w:rPr>
        <w:t>од программного</w:t>
      </w:r>
      <w:r w:rsidRPr="00203757">
        <w:rPr>
          <w:rFonts w:ascii="Times New Roman" w:eastAsia="Times New Roman" w:hAnsi="Times New Roman"/>
          <w:sz w:val="28"/>
          <w:szCs w:val="28"/>
          <w:lang w:eastAsia="ru-RU"/>
        </w:rPr>
        <w:t xml:space="preserve"> направления расходов (8-9 разряды кода классификации расходов бюджетов) предназначен для кодирования муниципальных программ Пест</w:t>
      </w:r>
      <w:r>
        <w:rPr>
          <w:rFonts w:ascii="Times New Roman" w:eastAsia="Times New Roman" w:hAnsi="Times New Roman"/>
          <w:sz w:val="28"/>
          <w:szCs w:val="28"/>
          <w:lang w:eastAsia="ru-RU"/>
        </w:rPr>
        <w:t>яковского городского поселения.</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Коды программного направления расходов формируются с применением цифрового ряда: 1,2,3,4,5,6,7,8,9,0 и с использованием следующих значений:</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01-99</w:t>
      </w:r>
      <w:r w:rsidRPr="00203757">
        <w:rPr>
          <w:rFonts w:ascii="Times New Roman" w:eastAsia="Times New Roman" w:hAnsi="Times New Roman"/>
          <w:sz w:val="28"/>
          <w:szCs w:val="28"/>
          <w:lang w:eastAsia="ru-RU"/>
        </w:rPr>
        <w:t xml:space="preserve"> для отражения муниципальных программ Пестяковского городского поселения в соответствии с перечнем, утвержденным распоряжением администрации Пестяковского городског</w:t>
      </w:r>
      <w:r>
        <w:rPr>
          <w:rFonts w:ascii="Times New Roman" w:eastAsia="Times New Roman" w:hAnsi="Times New Roman"/>
          <w:sz w:val="28"/>
          <w:szCs w:val="28"/>
          <w:lang w:eastAsia="ru-RU"/>
        </w:rPr>
        <w:t>о поселения от             г. №</w:t>
      </w:r>
      <w:r w:rsidRPr="00203757">
        <w:rPr>
          <w:rFonts w:ascii="Times New Roman" w:eastAsia="Times New Roman" w:hAnsi="Times New Roman"/>
          <w:sz w:val="28"/>
          <w:szCs w:val="28"/>
          <w:lang w:eastAsia="ru-RU"/>
        </w:rPr>
        <w:t>;</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2) Код подпрограммы (10 разряд кода кл</w:t>
      </w:r>
      <w:r>
        <w:rPr>
          <w:rFonts w:ascii="Times New Roman" w:eastAsia="Times New Roman" w:hAnsi="Times New Roman"/>
          <w:sz w:val="28"/>
          <w:szCs w:val="28"/>
          <w:lang w:eastAsia="ru-RU"/>
        </w:rPr>
        <w:t xml:space="preserve">ассификации расходов бюджетов) </w:t>
      </w:r>
      <w:r w:rsidRPr="00203757">
        <w:rPr>
          <w:rFonts w:ascii="Times New Roman" w:eastAsia="Times New Roman" w:hAnsi="Times New Roman"/>
          <w:sz w:val="28"/>
          <w:szCs w:val="28"/>
          <w:lang w:eastAsia="ru-RU"/>
        </w:rPr>
        <w:t>предназначен для кодирования подпрограмм муниципальных программ Пестяковского городского поселения   Коды подпрограмм формируется с применением цифрового</w:t>
      </w:r>
      <w:r>
        <w:rPr>
          <w:rFonts w:ascii="Times New Roman" w:eastAsia="Times New Roman" w:hAnsi="Times New Roman"/>
          <w:sz w:val="28"/>
          <w:szCs w:val="28"/>
          <w:lang w:eastAsia="ru-RU"/>
        </w:rPr>
        <w:t xml:space="preserve"> ряда:</w:t>
      </w:r>
    </w:p>
    <w:p w:rsidR="00DC17D3"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1,2,3,4,5,6,7,8,9  </w:t>
      </w:r>
    </w:p>
    <w:p w:rsidR="00DC17D3"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Pr="00203757">
        <w:rPr>
          <w:rFonts w:ascii="Times New Roman" w:eastAsia="Times New Roman" w:hAnsi="Times New Roman"/>
          <w:sz w:val="28"/>
          <w:szCs w:val="28"/>
          <w:lang w:eastAsia="ru-RU"/>
        </w:rPr>
        <w:t xml:space="preserve">Код </w:t>
      </w:r>
      <w:r>
        <w:rPr>
          <w:rFonts w:ascii="Times New Roman" w:eastAsia="Times New Roman" w:hAnsi="Times New Roman"/>
          <w:sz w:val="28"/>
          <w:szCs w:val="28"/>
          <w:lang w:eastAsia="ru-RU"/>
        </w:rPr>
        <w:t>основные мероприятия (11-12</w:t>
      </w:r>
      <w:r w:rsidRPr="00203757">
        <w:rPr>
          <w:rFonts w:ascii="Times New Roman" w:eastAsia="Times New Roman" w:hAnsi="Times New Roman"/>
          <w:sz w:val="28"/>
          <w:szCs w:val="28"/>
          <w:lang w:eastAsia="ru-RU"/>
        </w:rPr>
        <w:t xml:space="preserve"> разряды кода классификации расходов бюджетов) предназначен для кодирования </w:t>
      </w:r>
      <w:r>
        <w:rPr>
          <w:rFonts w:ascii="Times New Roman" w:eastAsia="Times New Roman" w:hAnsi="Times New Roman"/>
          <w:sz w:val="28"/>
          <w:szCs w:val="28"/>
          <w:lang w:eastAsia="ru-RU"/>
        </w:rPr>
        <w:t xml:space="preserve">основных </w:t>
      </w:r>
      <w:r w:rsidRPr="00203757">
        <w:rPr>
          <w:rFonts w:ascii="Times New Roman" w:eastAsia="Times New Roman" w:hAnsi="Times New Roman"/>
          <w:sz w:val="28"/>
          <w:szCs w:val="28"/>
          <w:lang w:eastAsia="ru-RU"/>
        </w:rPr>
        <w:t xml:space="preserve">мероприятий подпрограмм муниципальных программ Пестяковского городского поселения  </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Код направления расходов (13-17</w:t>
      </w:r>
      <w:r w:rsidRPr="00203757">
        <w:rPr>
          <w:rFonts w:ascii="Times New Roman" w:eastAsia="Times New Roman" w:hAnsi="Times New Roman"/>
          <w:sz w:val="28"/>
          <w:szCs w:val="28"/>
          <w:lang w:eastAsia="ru-RU"/>
        </w:rPr>
        <w:t xml:space="preserve"> разряды кода классификации расходов бюджетов) предназначен для кодирования </w:t>
      </w:r>
      <w:r>
        <w:rPr>
          <w:rFonts w:ascii="Times New Roman" w:eastAsia="Times New Roman" w:hAnsi="Times New Roman"/>
          <w:sz w:val="28"/>
          <w:szCs w:val="28"/>
          <w:lang w:eastAsia="ru-RU"/>
        </w:rPr>
        <w:t>направления расходов</w:t>
      </w:r>
      <w:r w:rsidRPr="00203757">
        <w:rPr>
          <w:rFonts w:ascii="Times New Roman" w:eastAsia="Times New Roman" w:hAnsi="Times New Roman"/>
          <w:sz w:val="28"/>
          <w:szCs w:val="28"/>
          <w:lang w:eastAsia="ru-RU"/>
        </w:rPr>
        <w:t xml:space="preserve"> подпрограмм муниципальных программ Пес</w:t>
      </w:r>
      <w:r>
        <w:rPr>
          <w:rFonts w:ascii="Times New Roman" w:eastAsia="Times New Roman" w:hAnsi="Times New Roman"/>
          <w:sz w:val="28"/>
          <w:szCs w:val="28"/>
          <w:lang w:eastAsia="ru-RU"/>
        </w:rPr>
        <w:t>тяковского городского поселения</w:t>
      </w:r>
      <w:r w:rsidRPr="00203757">
        <w:rPr>
          <w:rFonts w:ascii="Times New Roman" w:eastAsia="Times New Roman" w:hAnsi="Times New Roman"/>
          <w:sz w:val="28"/>
          <w:szCs w:val="28"/>
          <w:lang w:eastAsia="ru-RU"/>
        </w:rPr>
        <w:t xml:space="preserve">.  </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Коды направления расходов формируются с применением </w:t>
      </w:r>
      <w:r>
        <w:rPr>
          <w:rFonts w:ascii="Times New Roman" w:eastAsia="Times New Roman" w:hAnsi="Times New Roman"/>
          <w:sz w:val="28"/>
          <w:szCs w:val="28"/>
          <w:lang w:eastAsia="ru-RU"/>
        </w:rPr>
        <w:t>буквенно-</w:t>
      </w:r>
      <w:r w:rsidRPr="00203757">
        <w:rPr>
          <w:rFonts w:ascii="Times New Roman" w:eastAsia="Times New Roman" w:hAnsi="Times New Roman"/>
          <w:sz w:val="28"/>
          <w:szCs w:val="28"/>
          <w:lang w:eastAsia="ru-RU"/>
        </w:rPr>
        <w:t>цифрового ряда:1,2,3,4,5,6,7,8,9,</w:t>
      </w:r>
      <w:proofErr w:type="gramStart"/>
      <w:r w:rsidRPr="00203757">
        <w:rPr>
          <w:rFonts w:ascii="Times New Roman" w:eastAsia="Times New Roman" w:hAnsi="Times New Roman"/>
          <w:sz w:val="28"/>
          <w:szCs w:val="28"/>
          <w:lang w:eastAsia="ru-RU"/>
        </w:rPr>
        <w:t>0</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S</w:t>
      </w:r>
      <w:r w:rsidRPr="004219A7">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F</w:t>
      </w:r>
      <w:proofErr w:type="gramEnd"/>
      <w:r w:rsidRPr="00203757">
        <w:rPr>
          <w:rFonts w:ascii="Times New Roman" w:eastAsia="Times New Roman" w:hAnsi="Times New Roman"/>
          <w:sz w:val="28"/>
          <w:szCs w:val="28"/>
          <w:lang w:eastAsia="ru-RU"/>
        </w:rPr>
        <w:t xml:space="preserve"> и обособляются в категории со значениями:</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lastRenderedPageBreak/>
        <w:t xml:space="preserve">   0001</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- 999</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 xml:space="preserve"> для отражения расходов на обеспечение выполнения функций органами местного самоуправления, казенными учреждениями на оказание муниципальных услуг (выполнение работ) муниципальными учреждения района;</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1001</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-1999</w:t>
      </w:r>
      <w:r>
        <w:rPr>
          <w:rFonts w:ascii="Times New Roman" w:eastAsia="Times New Roman" w:hAnsi="Times New Roman"/>
          <w:sz w:val="28"/>
          <w:szCs w:val="28"/>
          <w:lang w:eastAsia="ru-RU"/>
        </w:rPr>
        <w:t xml:space="preserve">0 </w:t>
      </w:r>
      <w:r w:rsidRPr="00203757">
        <w:rPr>
          <w:rFonts w:ascii="Times New Roman" w:eastAsia="Times New Roman" w:hAnsi="Times New Roman"/>
          <w:sz w:val="28"/>
          <w:szCs w:val="28"/>
          <w:lang w:eastAsia="ru-RU"/>
        </w:rPr>
        <w:t>для отражения расходов на закупку товаров, работ и услуг для муниципальных нужд (за исключением муниципальных учреждений поселения), обслуживание муниципального долга Пестяковского городского поселения, создание резервного фонда администрации Пестяковского городского поселения;</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2001</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-2999</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 xml:space="preserve"> для отражения расходов на капитальные вложения в объекты недвижимого имущества муниципальной собственности;</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4001</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-4999</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 xml:space="preserve"> для отражения расходов на предоставление субсидий юридическим лицам (за исключение субсидий муниципальным учреждениям), индивидуальным предпринимателям, физическим лицам, некоммерческим организациям, не являющимся казенными учреждениями;</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6001</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-6999</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 xml:space="preserve"> для отражения расходов на социальное обеспечение и иные выплаты населению, в том числе в рамках предоставления муниципальных услуг органами местного самоуправления;</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9001</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-9999</w:t>
      </w:r>
      <w:r>
        <w:rPr>
          <w:rFonts w:ascii="Times New Roman" w:eastAsia="Times New Roman" w:hAnsi="Times New Roman"/>
          <w:sz w:val="28"/>
          <w:szCs w:val="28"/>
          <w:lang w:eastAsia="ru-RU"/>
        </w:rPr>
        <w:t>0</w:t>
      </w:r>
      <w:r w:rsidRPr="00203757">
        <w:rPr>
          <w:rFonts w:ascii="Times New Roman" w:eastAsia="Times New Roman" w:hAnsi="Times New Roman"/>
          <w:sz w:val="28"/>
          <w:szCs w:val="28"/>
          <w:lang w:eastAsia="ru-RU"/>
        </w:rPr>
        <w:t xml:space="preserve"> для отражения иных бюджетных ассигнований.</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Расходы бюджета Пестяковского городского поселения, источником финансового обеспечения которых являются межбюджетные трансферты, имеющие целевое назначение, предоставляемые из областного бюджета, отражаются по целевым статьям идентичным целевым статьям, по которым отражаются расходы на предоставление межбюджетных трансфертов.</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Расходы бюджета Пестяковского городского поселения в рамках муниципальных программ Пест</w:t>
      </w:r>
      <w:r>
        <w:rPr>
          <w:rFonts w:ascii="Times New Roman" w:eastAsia="Times New Roman" w:hAnsi="Times New Roman"/>
          <w:sz w:val="28"/>
          <w:szCs w:val="28"/>
          <w:lang w:eastAsia="ru-RU"/>
        </w:rPr>
        <w:t>яковского городского поселения</w:t>
      </w:r>
      <w:r w:rsidRPr="00203757">
        <w:rPr>
          <w:rFonts w:ascii="Times New Roman" w:eastAsia="Times New Roman" w:hAnsi="Times New Roman"/>
          <w:sz w:val="28"/>
          <w:szCs w:val="28"/>
          <w:lang w:eastAsia="ru-RU"/>
        </w:rPr>
        <w:t xml:space="preserve"> для отражения которых предусмотрены нижеследующие универсальные направления расходов, отражаются по целевой статьям расходов, включающим указанные направления расходов.</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Наименования целевых статей расходов бюджетов устанавливаются администрацией Пестяковского городского поселения и характеризуют направление бюджетных ассигнований на реализацию:</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03757">
        <w:rPr>
          <w:rFonts w:ascii="Times New Roman" w:eastAsia="Times New Roman" w:hAnsi="Times New Roman"/>
          <w:sz w:val="28"/>
          <w:szCs w:val="28"/>
          <w:lang w:eastAsia="ru-RU"/>
        </w:rPr>
        <w:t xml:space="preserve">муниципальных программ Пестяковского городского поселения, </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03757">
        <w:rPr>
          <w:rFonts w:ascii="Times New Roman" w:eastAsia="Times New Roman" w:hAnsi="Times New Roman"/>
          <w:sz w:val="28"/>
          <w:szCs w:val="28"/>
          <w:lang w:eastAsia="ru-RU"/>
        </w:rPr>
        <w:t xml:space="preserve">подпрограмм муниципальных программ Пестяковского городского поселения </w:t>
      </w:r>
    </w:p>
    <w:p w:rsidR="00DC17D3" w:rsidRPr="00203757"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Внесение в течение финансового</w:t>
      </w:r>
      <w:r>
        <w:rPr>
          <w:rFonts w:ascii="Times New Roman" w:eastAsia="Times New Roman" w:hAnsi="Times New Roman"/>
          <w:sz w:val="28"/>
          <w:szCs w:val="28"/>
          <w:lang w:eastAsia="ru-RU"/>
        </w:rPr>
        <w:t xml:space="preserve"> года изменений в наименование </w:t>
      </w:r>
      <w:r w:rsidRPr="00203757">
        <w:rPr>
          <w:rFonts w:ascii="Times New Roman" w:eastAsia="Times New Roman" w:hAnsi="Times New Roman"/>
          <w:sz w:val="28"/>
          <w:szCs w:val="28"/>
          <w:lang w:eastAsia="ru-RU"/>
        </w:rPr>
        <w:t>и (или) код целевой статьи расходов бюджетов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Пестяковского городского поселения.</w:t>
      </w:r>
    </w:p>
    <w:p w:rsidR="00DC17D3" w:rsidRPr="00A74E58" w:rsidRDefault="00DC17D3" w:rsidP="00DC17D3">
      <w:pPr>
        <w:tabs>
          <w:tab w:val="num" w:pos="0"/>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03757">
        <w:rPr>
          <w:rFonts w:ascii="Times New Roman" w:eastAsia="Times New Roman" w:hAnsi="Times New Roman"/>
          <w:sz w:val="28"/>
          <w:szCs w:val="28"/>
          <w:lang w:eastAsia="ru-RU"/>
        </w:rPr>
        <w:t xml:space="preserve">  </w:t>
      </w:r>
    </w:p>
    <w:p w:rsidR="00DC17D3" w:rsidRDefault="00DC17D3" w:rsidP="00DC17D3"/>
    <w:p w:rsidR="00DC17D3" w:rsidRDefault="00DC17D3" w:rsidP="00DC17D3">
      <w:pPr>
        <w:overflowPunct w:val="0"/>
        <w:autoSpaceDE w:val="0"/>
        <w:autoSpaceDN w:val="0"/>
        <w:adjustRightInd w:val="0"/>
        <w:spacing w:after="0" w:line="240" w:lineRule="auto"/>
        <w:rPr>
          <w:rFonts w:ascii="Times New Roman" w:eastAsia="Times New Roman" w:hAnsi="Times New Roman"/>
          <w:sz w:val="24"/>
          <w:szCs w:val="24"/>
          <w:lang w:eastAsia="ru-RU"/>
        </w:rPr>
      </w:pPr>
    </w:p>
    <w:p w:rsidR="00DC17D3" w:rsidRDefault="00DC17D3" w:rsidP="00DC17D3">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A74E58" w:rsidRDefault="00877503" w:rsidP="00877503">
      <w:pPr>
        <w:overflowPunct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r w:rsidRPr="00F41282">
        <w:rPr>
          <w:b/>
          <w:szCs w:val="28"/>
        </w:rPr>
        <w:t xml:space="preserve">                                                                          </w:t>
      </w:r>
      <w:r>
        <w:rPr>
          <w:b/>
          <w:szCs w:val="28"/>
        </w:rPr>
        <w:t xml:space="preserve">       </w:t>
      </w:r>
    </w:p>
    <w:p w:rsidR="00877503" w:rsidRPr="00885B39" w:rsidRDefault="00877503" w:rsidP="00877503">
      <w:pPr>
        <w:pStyle w:val="a7"/>
        <w:jc w:val="right"/>
        <w:rPr>
          <w:b w:val="0"/>
          <w:sz w:val="24"/>
          <w:szCs w:val="24"/>
        </w:rPr>
      </w:pPr>
      <w:r>
        <w:rPr>
          <w:b w:val="0"/>
          <w:color w:val="000000"/>
          <w:sz w:val="24"/>
          <w:szCs w:val="24"/>
        </w:rPr>
        <w:t xml:space="preserve">к приказу </w:t>
      </w:r>
      <w:r w:rsidRPr="00885B39">
        <w:rPr>
          <w:b w:val="0"/>
          <w:color w:val="000000"/>
          <w:sz w:val="24"/>
          <w:szCs w:val="24"/>
        </w:rPr>
        <w:t>Ф</w:t>
      </w:r>
      <w:r>
        <w:rPr>
          <w:b w:val="0"/>
          <w:color w:val="000000"/>
          <w:sz w:val="24"/>
          <w:szCs w:val="24"/>
        </w:rPr>
        <w:t>инансового</w:t>
      </w:r>
      <w:r w:rsidRPr="00885B39">
        <w:rPr>
          <w:b w:val="0"/>
          <w:color w:val="000000"/>
          <w:sz w:val="24"/>
          <w:szCs w:val="24"/>
        </w:rPr>
        <w:t xml:space="preserve"> отдел</w:t>
      </w:r>
      <w:r>
        <w:rPr>
          <w:b w:val="0"/>
          <w:color w:val="000000"/>
          <w:sz w:val="24"/>
          <w:szCs w:val="24"/>
        </w:rPr>
        <w:t>а</w:t>
      </w:r>
      <w:r w:rsidRPr="00885B39">
        <w:rPr>
          <w:b w:val="0"/>
          <w:color w:val="000000"/>
          <w:sz w:val="24"/>
          <w:szCs w:val="24"/>
        </w:rPr>
        <w:t xml:space="preserve"> </w:t>
      </w:r>
    </w:p>
    <w:p w:rsidR="00877503" w:rsidRPr="00885B39" w:rsidRDefault="00877503" w:rsidP="00877503">
      <w:pPr>
        <w:pStyle w:val="a7"/>
        <w:jc w:val="right"/>
        <w:rPr>
          <w:b w:val="0"/>
          <w:color w:val="000000"/>
          <w:sz w:val="24"/>
          <w:szCs w:val="24"/>
        </w:rPr>
      </w:pPr>
      <w:r w:rsidRPr="00885B39">
        <w:rPr>
          <w:b w:val="0"/>
          <w:color w:val="000000"/>
          <w:sz w:val="24"/>
          <w:szCs w:val="24"/>
        </w:rPr>
        <w:t xml:space="preserve">администрации Пестяковского </w:t>
      </w:r>
    </w:p>
    <w:p w:rsidR="00877503" w:rsidRPr="00885B39" w:rsidRDefault="00877503" w:rsidP="00877503">
      <w:pPr>
        <w:pStyle w:val="a7"/>
        <w:jc w:val="right"/>
        <w:rPr>
          <w:b w:val="0"/>
          <w:color w:val="000000"/>
          <w:sz w:val="24"/>
          <w:szCs w:val="24"/>
        </w:rPr>
      </w:pPr>
      <w:r w:rsidRPr="00885B39">
        <w:rPr>
          <w:b w:val="0"/>
          <w:color w:val="000000"/>
          <w:sz w:val="24"/>
          <w:szCs w:val="24"/>
        </w:rPr>
        <w:t xml:space="preserve">муниципального района </w:t>
      </w:r>
    </w:p>
    <w:p w:rsidR="00877503" w:rsidRPr="00F41282" w:rsidRDefault="00877503" w:rsidP="00877503">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F41282">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18.02</w:t>
      </w:r>
      <w:r w:rsidRPr="00F412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2016</w:t>
      </w:r>
      <w:r w:rsidRPr="00F4128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11-ОД</w:t>
      </w:r>
    </w:p>
    <w:p w:rsidR="00877503" w:rsidRDefault="00877503" w:rsidP="00877503">
      <w:pPr>
        <w:overflowPunct w:val="0"/>
        <w:autoSpaceDE w:val="0"/>
        <w:autoSpaceDN w:val="0"/>
        <w:adjustRightInd w:val="0"/>
        <w:spacing w:after="0" w:line="240" w:lineRule="auto"/>
        <w:jc w:val="right"/>
        <w:rPr>
          <w:rFonts w:ascii="Times New Roman" w:eastAsia="Times New Roman" w:hAnsi="Times New Roman"/>
          <w:b/>
          <w:sz w:val="32"/>
          <w:szCs w:val="32"/>
          <w:lang w:eastAsia="ru-RU"/>
        </w:rPr>
      </w:pPr>
    </w:p>
    <w:p w:rsidR="00877503" w:rsidRDefault="00877503" w:rsidP="00877503">
      <w:pPr>
        <w:overflowPunct w:val="0"/>
        <w:autoSpaceDE w:val="0"/>
        <w:autoSpaceDN w:val="0"/>
        <w:adjustRightInd w:val="0"/>
        <w:spacing w:after="0" w:line="240" w:lineRule="auto"/>
        <w:jc w:val="center"/>
        <w:rPr>
          <w:rFonts w:ascii="Times New Roman" w:eastAsia="Times New Roman" w:hAnsi="Times New Roman"/>
          <w:b/>
          <w:sz w:val="32"/>
          <w:szCs w:val="32"/>
          <w:lang w:eastAsia="ru-RU"/>
        </w:rPr>
      </w:pPr>
    </w:p>
    <w:p w:rsidR="00877503" w:rsidRPr="00996C72" w:rsidRDefault="00877503" w:rsidP="00877503">
      <w:pPr>
        <w:overflowPunct w:val="0"/>
        <w:autoSpaceDE w:val="0"/>
        <w:autoSpaceDN w:val="0"/>
        <w:adjustRightInd w:val="0"/>
        <w:spacing w:after="0" w:line="240" w:lineRule="auto"/>
        <w:jc w:val="center"/>
        <w:rPr>
          <w:rFonts w:ascii="Times New Roman" w:eastAsia="Times New Roman" w:hAnsi="Times New Roman"/>
          <w:b/>
          <w:sz w:val="32"/>
          <w:szCs w:val="32"/>
          <w:lang w:eastAsia="ru-RU"/>
        </w:rPr>
      </w:pPr>
      <w:r w:rsidRPr="00996C72">
        <w:rPr>
          <w:rFonts w:ascii="Times New Roman" w:eastAsia="Times New Roman" w:hAnsi="Times New Roman"/>
          <w:b/>
          <w:sz w:val="32"/>
          <w:szCs w:val="32"/>
          <w:lang w:eastAsia="ru-RU"/>
        </w:rPr>
        <w:t>Перечень и коды целевых статей расходов бюджета Пестяковского городского поселения</w:t>
      </w:r>
    </w:p>
    <w:p w:rsidR="00877503" w:rsidRPr="00810EEC" w:rsidRDefault="00877503" w:rsidP="00877503">
      <w:pPr>
        <w:overflowPunct w:val="0"/>
        <w:autoSpaceDE w:val="0"/>
        <w:autoSpaceDN w:val="0"/>
        <w:adjustRightInd w:val="0"/>
        <w:spacing w:after="0" w:line="240" w:lineRule="auto"/>
        <w:rPr>
          <w:rFonts w:ascii="Times New Roman" w:eastAsia="Times New Roman" w:hAnsi="Times New Roman"/>
          <w:sz w:val="28"/>
          <w:szCs w:val="28"/>
          <w:lang w:eastAsia="ru-RU"/>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53"/>
        <w:gridCol w:w="709"/>
        <w:gridCol w:w="709"/>
        <w:gridCol w:w="708"/>
        <w:gridCol w:w="1135"/>
      </w:tblGrid>
      <w:tr w:rsidR="00877503" w:rsidRPr="00810EEC" w:rsidTr="00CC521F">
        <w:tc>
          <w:tcPr>
            <w:tcW w:w="852" w:type="dxa"/>
          </w:tcPr>
          <w:p w:rsidR="00877503" w:rsidRPr="002236E1"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2236E1">
              <w:rPr>
                <w:rFonts w:ascii="Times New Roman" w:eastAsia="Times New Roman" w:hAnsi="Times New Roman"/>
                <w:b/>
                <w:sz w:val="24"/>
                <w:szCs w:val="24"/>
                <w:lang w:eastAsia="ru-RU"/>
              </w:rPr>
              <w:t>№ п/п</w:t>
            </w:r>
          </w:p>
        </w:tc>
        <w:tc>
          <w:tcPr>
            <w:tcW w:w="5953" w:type="dxa"/>
          </w:tcPr>
          <w:p w:rsidR="00877503" w:rsidRPr="002236E1" w:rsidRDefault="00877503" w:rsidP="00CC521F">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2236E1">
              <w:rPr>
                <w:rFonts w:ascii="Times New Roman" w:eastAsia="Times New Roman" w:hAnsi="Times New Roman"/>
                <w:b/>
                <w:sz w:val="24"/>
                <w:szCs w:val="24"/>
                <w:lang w:eastAsia="ru-RU"/>
              </w:rPr>
              <w:t>Наименование</w:t>
            </w:r>
          </w:p>
        </w:tc>
        <w:tc>
          <w:tcPr>
            <w:tcW w:w="709" w:type="dxa"/>
          </w:tcPr>
          <w:p w:rsidR="00877503" w:rsidRPr="002236E1"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2236E1">
              <w:rPr>
                <w:rFonts w:ascii="Times New Roman" w:eastAsia="Times New Roman" w:hAnsi="Times New Roman"/>
                <w:b/>
                <w:sz w:val="24"/>
                <w:szCs w:val="24"/>
                <w:lang w:eastAsia="ru-RU"/>
              </w:rPr>
              <w:t>МП</w:t>
            </w:r>
          </w:p>
        </w:tc>
        <w:tc>
          <w:tcPr>
            <w:tcW w:w="709" w:type="dxa"/>
          </w:tcPr>
          <w:p w:rsidR="00877503" w:rsidRPr="002236E1"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2236E1">
              <w:rPr>
                <w:rFonts w:ascii="Times New Roman" w:eastAsia="Times New Roman" w:hAnsi="Times New Roman"/>
                <w:b/>
                <w:sz w:val="24"/>
                <w:szCs w:val="24"/>
                <w:lang w:eastAsia="ru-RU"/>
              </w:rPr>
              <w:t>ПП</w:t>
            </w:r>
          </w:p>
        </w:tc>
        <w:tc>
          <w:tcPr>
            <w:tcW w:w="708" w:type="dxa"/>
          </w:tcPr>
          <w:p w:rsidR="00877503" w:rsidRPr="002236E1"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2236E1">
              <w:rPr>
                <w:rFonts w:ascii="Times New Roman" w:eastAsia="Times New Roman" w:hAnsi="Times New Roman"/>
                <w:b/>
                <w:sz w:val="24"/>
                <w:szCs w:val="24"/>
                <w:lang w:eastAsia="ru-RU"/>
              </w:rPr>
              <w:t>ОМ</w:t>
            </w:r>
          </w:p>
        </w:tc>
        <w:tc>
          <w:tcPr>
            <w:tcW w:w="1135" w:type="dxa"/>
          </w:tcPr>
          <w:p w:rsidR="00877503" w:rsidRPr="002236E1"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2236E1">
              <w:rPr>
                <w:rFonts w:ascii="Times New Roman" w:eastAsia="Times New Roman" w:hAnsi="Times New Roman"/>
                <w:b/>
                <w:sz w:val="24"/>
                <w:szCs w:val="24"/>
                <w:lang w:eastAsia="ru-RU"/>
              </w:rPr>
              <w:t>НПР</w:t>
            </w:r>
          </w:p>
        </w:tc>
      </w:tr>
      <w:tr w:rsidR="00877503" w:rsidRPr="00810EEC" w:rsidTr="00CC521F">
        <w:trPr>
          <w:trHeight w:val="1441"/>
        </w:trPr>
        <w:tc>
          <w:tcPr>
            <w:tcW w:w="852"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highlight w:val="yellow"/>
                <w:lang w:eastAsia="ru-RU"/>
              </w:rPr>
            </w:pPr>
            <w:r w:rsidRPr="000D0E4A">
              <w:rPr>
                <w:rFonts w:ascii="Times New Roman" w:eastAsia="Times New Roman" w:hAnsi="Times New Roman"/>
                <w:color w:val="0070C0"/>
                <w:sz w:val="32"/>
                <w:szCs w:val="32"/>
                <w:lang w:eastAsia="ru-RU"/>
              </w:rPr>
              <w:t>1</w:t>
            </w:r>
          </w:p>
        </w:tc>
        <w:tc>
          <w:tcPr>
            <w:tcW w:w="5953"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b/>
                <w:color w:val="0070C0"/>
                <w:sz w:val="32"/>
                <w:szCs w:val="32"/>
                <w:lang w:eastAsia="ru-RU"/>
              </w:rPr>
              <w:t>Муниципальная программа «Комплексное развитие систем коммунальной инфраструктуры Пестяковского городского поселения»</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01</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w:t>
            </w:r>
          </w:p>
        </w:tc>
        <w:tc>
          <w:tcPr>
            <w:tcW w:w="708"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00</w:t>
            </w:r>
          </w:p>
        </w:tc>
        <w:tc>
          <w:tcPr>
            <w:tcW w:w="1135"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00000</w:t>
            </w:r>
          </w:p>
        </w:tc>
      </w:tr>
      <w:tr w:rsidR="00877503" w:rsidRPr="00810EEC" w:rsidTr="00CC521F">
        <w:trPr>
          <w:trHeight w:val="813"/>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1.1</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«Обеспечение населения Пестяковского городского поселения чистой питьевой водой»</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01</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1</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69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sz w:val="24"/>
                <w:szCs w:val="24"/>
                <w:lang w:eastAsia="ru-RU"/>
              </w:rPr>
              <w:t>Основное мероприятие «Ремонт систем водоснабжения на территории Пестяковс</w:t>
            </w:r>
            <w:r w:rsidRPr="00810EEC">
              <w:rPr>
                <w:rFonts w:ascii="Times New Roman" w:eastAsia="Times New Roman" w:hAnsi="Times New Roman"/>
                <w:b/>
                <w:sz w:val="24"/>
                <w:szCs w:val="24"/>
                <w:lang w:eastAsia="ru-RU"/>
              </w:rPr>
              <w:t>кого городского поселения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00000</w:t>
            </w:r>
          </w:p>
        </w:tc>
      </w:tr>
      <w:tr w:rsidR="00877503" w:rsidRPr="00810EEC" w:rsidTr="00CC521F">
        <w:trPr>
          <w:trHeight w:val="69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Установка колодцев на территории Пестяковского городского поселения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2001</w:t>
            </w:r>
            <w:r w:rsidRPr="00810EEC">
              <w:rPr>
                <w:rFonts w:ascii="Times New Roman" w:eastAsia="Times New Roman" w:hAnsi="Times New Roman"/>
                <w:sz w:val="24"/>
                <w:szCs w:val="24"/>
                <w:lang w:val="en-US" w:eastAsia="ru-RU"/>
              </w:rPr>
              <w:t>0</w:t>
            </w:r>
          </w:p>
        </w:tc>
      </w:tr>
      <w:tr w:rsidR="00877503" w:rsidRPr="00810EEC" w:rsidTr="00CC521F">
        <w:trPr>
          <w:trHeight w:val="483"/>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центральной системы водоснабжения</w:t>
            </w:r>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20020</w:t>
            </w:r>
          </w:p>
        </w:tc>
      </w:tr>
      <w:tr w:rsidR="00877503" w:rsidRPr="00810EEC" w:rsidTr="00CC521F">
        <w:trPr>
          <w:trHeight w:val="71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Установка колодцев на территории Пестяковского городского поселения за счет средств Пестяковского района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4701</w:t>
            </w:r>
            <w:r w:rsidRPr="00810EEC">
              <w:rPr>
                <w:rFonts w:ascii="Times New Roman" w:eastAsia="Times New Roman" w:hAnsi="Times New Roman"/>
                <w:sz w:val="24"/>
                <w:szCs w:val="24"/>
                <w:lang w:val="en-US" w:eastAsia="ru-RU"/>
              </w:rPr>
              <w:t>0</w:t>
            </w:r>
          </w:p>
        </w:tc>
      </w:tr>
      <w:tr w:rsidR="00877503" w:rsidRPr="00810EEC" w:rsidTr="00CC521F">
        <w:trPr>
          <w:trHeight w:val="845"/>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1.2</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Pr>
                <w:rFonts w:ascii="Times New Roman" w:eastAsia="Times New Roman" w:hAnsi="Times New Roman"/>
                <w:b/>
                <w:color w:val="943634"/>
                <w:sz w:val="28"/>
                <w:szCs w:val="28"/>
                <w:lang w:eastAsia="ru-RU"/>
              </w:rPr>
              <w:t>Подпрограмма «</w:t>
            </w:r>
            <w:r w:rsidRPr="001753E7">
              <w:rPr>
                <w:rFonts w:ascii="Times New Roman" w:eastAsia="Times New Roman" w:hAnsi="Times New Roman"/>
                <w:b/>
                <w:color w:val="943634"/>
                <w:sz w:val="28"/>
                <w:szCs w:val="28"/>
                <w:lang w:eastAsia="ru-RU"/>
              </w:rPr>
              <w:t>Благоустройство территории Пестяковского городского поселения»</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01</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2</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984"/>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Формирование благоприятных и комфортных условий для проживания и отдыха населения Пестяковского городского поселения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0000</w:t>
            </w:r>
            <w:r w:rsidRPr="00810EEC">
              <w:rPr>
                <w:rFonts w:ascii="Times New Roman" w:eastAsia="Times New Roman" w:hAnsi="Times New Roman"/>
                <w:sz w:val="24"/>
                <w:szCs w:val="24"/>
                <w:lang w:val="en-US" w:eastAsia="ru-RU"/>
              </w:rPr>
              <w:t>0</w:t>
            </w:r>
          </w:p>
        </w:tc>
      </w:tr>
      <w:tr w:rsidR="00877503" w:rsidRPr="00810EEC" w:rsidTr="00CC521F">
        <w:trPr>
          <w:trHeight w:val="68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Содержание и ремонт памятников погибшим воинам в </w:t>
            </w:r>
            <w:proofErr w:type="spellStart"/>
            <w:r w:rsidRPr="00810EEC">
              <w:rPr>
                <w:rFonts w:ascii="Times New Roman" w:eastAsia="Times New Roman" w:hAnsi="Times New Roman"/>
                <w:sz w:val="24"/>
                <w:szCs w:val="24"/>
                <w:lang w:eastAsia="ru-RU"/>
              </w:rPr>
              <w:t>ВОв</w:t>
            </w:r>
            <w:proofErr w:type="spellEnd"/>
            <w:r w:rsidRPr="00810EEC">
              <w:rPr>
                <w:rFonts w:ascii="Times New Roman" w:eastAsia="Times New Roman" w:hAnsi="Times New Roman"/>
                <w:sz w:val="24"/>
                <w:szCs w:val="24"/>
                <w:lang w:eastAsia="ru-RU"/>
              </w:rPr>
              <w:t xml:space="preserve"> и </w:t>
            </w:r>
            <w:proofErr w:type="spellStart"/>
            <w:r w:rsidRPr="00810EEC">
              <w:rPr>
                <w:rFonts w:ascii="Times New Roman" w:eastAsia="Times New Roman" w:hAnsi="Times New Roman"/>
                <w:sz w:val="24"/>
                <w:szCs w:val="24"/>
                <w:lang w:eastAsia="ru-RU"/>
              </w:rPr>
              <w:t>В.Ленина</w:t>
            </w:r>
            <w:proofErr w:type="spellEnd"/>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1001</w:t>
            </w:r>
            <w:r w:rsidRPr="00810EEC">
              <w:rPr>
                <w:rFonts w:ascii="Times New Roman" w:eastAsia="Times New Roman" w:hAnsi="Times New Roman"/>
                <w:sz w:val="24"/>
                <w:szCs w:val="24"/>
                <w:lang w:val="en-US" w:eastAsia="ru-RU"/>
              </w:rPr>
              <w:t>0</w:t>
            </w:r>
          </w:p>
        </w:tc>
      </w:tr>
      <w:tr w:rsidR="00877503" w:rsidRPr="00810EEC" w:rsidTr="00CC521F">
        <w:trPr>
          <w:trHeight w:val="711"/>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Благоустройство и санитарное содержание территории Пестяковского городского поселения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1002</w:t>
            </w:r>
            <w:r w:rsidRPr="00810EEC">
              <w:rPr>
                <w:rFonts w:ascii="Times New Roman" w:eastAsia="Times New Roman" w:hAnsi="Times New Roman"/>
                <w:sz w:val="24"/>
                <w:szCs w:val="24"/>
                <w:lang w:val="en-US" w:eastAsia="ru-RU"/>
              </w:rPr>
              <w:t>0</w:t>
            </w:r>
          </w:p>
        </w:tc>
      </w:tr>
      <w:tr w:rsidR="00877503" w:rsidRPr="00810EEC" w:rsidTr="00CC521F">
        <w:trPr>
          <w:trHeight w:val="692"/>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Озеленение территории Пестяковского городского поселения»</w:t>
            </w:r>
            <w:r w:rsidRPr="00810EEC">
              <w:rPr>
                <w:rFonts w:ascii="Times New Roman" w:eastAsia="Times New Roman" w:hAnsi="Times New Roman"/>
                <w:b/>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1004</w:t>
            </w:r>
            <w:r w:rsidRPr="00810EEC">
              <w:rPr>
                <w:rFonts w:ascii="Times New Roman" w:eastAsia="Times New Roman" w:hAnsi="Times New Roman"/>
                <w:sz w:val="24"/>
                <w:szCs w:val="24"/>
                <w:lang w:val="en-US" w:eastAsia="ru-RU"/>
              </w:rPr>
              <w:t>0</w:t>
            </w:r>
          </w:p>
        </w:tc>
      </w:tr>
      <w:tr w:rsidR="00877503" w:rsidRPr="00810EEC" w:rsidTr="00CC521F">
        <w:trPr>
          <w:trHeight w:val="703"/>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Содержание кладбища Пестяковского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1005</w:t>
            </w:r>
            <w:r w:rsidRPr="00810EEC">
              <w:rPr>
                <w:rFonts w:ascii="Times New Roman" w:eastAsia="Times New Roman" w:hAnsi="Times New Roman"/>
                <w:sz w:val="24"/>
                <w:szCs w:val="24"/>
                <w:lang w:val="en-US" w:eastAsia="ru-RU"/>
              </w:rPr>
              <w:t>0</w:t>
            </w:r>
          </w:p>
        </w:tc>
      </w:tr>
      <w:tr w:rsidR="00877503" w:rsidRPr="00810EEC" w:rsidTr="00CC521F">
        <w:trPr>
          <w:trHeight w:val="68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Содержание уличного освещения Пес</w:t>
            </w:r>
            <w:r>
              <w:rPr>
                <w:rFonts w:ascii="Times New Roman" w:eastAsia="Times New Roman" w:hAnsi="Times New Roman"/>
                <w:sz w:val="24"/>
                <w:szCs w:val="24"/>
                <w:lang w:eastAsia="ru-RU"/>
              </w:rPr>
              <w:t>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1006</w:t>
            </w:r>
            <w:r w:rsidRPr="00810EEC">
              <w:rPr>
                <w:rFonts w:ascii="Times New Roman" w:eastAsia="Times New Roman" w:hAnsi="Times New Roman"/>
                <w:sz w:val="24"/>
                <w:szCs w:val="24"/>
                <w:lang w:val="en-US" w:eastAsia="ru-RU"/>
              </w:rPr>
              <w:t>0</w:t>
            </w:r>
          </w:p>
        </w:tc>
      </w:tr>
      <w:tr w:rsidR="00877503" w:rsidRPr="00810EEC" w:rsidTr="00CC521F">
        <w:trPr>
          <w:trHeight w:val="992"/>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Default="00877503" w:rsidP="00CC521F">
            <w:pPr>
              <w:rPr>
                <w:color w:val="000000"/>
                <w:sz w:val="24"/>
                <w:szCs w:val="24"/>
              </w:rPr>
            </w:pPr>
            <w:r>
              <w:rPr>
                <w:color w:val="000000"/>
              </w:rPr>
              <w:t xml:space="preserve">Расходы на благоустройство и санитарное содержание территории Пестяковского городского поселения </w:t>
            </w: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1007</w:t>
            </w:r>
            <w:r w:rsidRPr="00810EEC">
              <w:rPr>
                <w:rFonts w:ascii="Times New Roman" w:eastAsia="Times New Roman" w:hAnsi="Times New Roman"/>
                <w:sz w:val="24"/>
                <w:szCs w:val="24"/>
                <w:lang w:val="en-US" w:eastAsia="ru-RU"/>
              </w:rPr>
              <w:t>0</w:t>
            </w:r>
          </w:p>
        </w:tc>
      </w:tr>
      <w:tr w:rsidR="00877503" w:rsidRPr="00810EEC" w:rsidTr="00CC521F">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Налог на имущество объектов благоустройства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1036</w:t>
            </w:r>
            <w:r w:rsidRPr="00810EEC">
              <w:rPr>
                <w:rFonts w:ascii="Times New Roman" w:eastAsia="Times New Roman" w:hAnsi="Times New Roman"/>
                <w:sz w:val="24"/>
                <w:szCs w:val="24"/>
                <w:lang w:val="en-US" w:eastAsia="ru-RU"/>
              </w:rPr>
              <w:t>0</w:t>
            </w:r>
          </w:p>
        </w:tc>
      </w:tr>
      <w:tr w:rsidR="00877503" w:rsidRPr="00810EEC" w:rsidTr="00CC521F">
        <w:trPr>
          <w:trHeight w:val="840"/>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1.3</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«Ремонт и содержание дорог общего пользования Пестяковского городского поселения»</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01</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3</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993"/>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Содержание и улучшение технического состояния дорог общего пользования Пестяковского городского поселения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00000</w:t>
            </w:r>
          </w:p>
        </w:tc>
      </w:tr>
      <w:tr w:rsidR="00877503" w:rsidRPr="00810EEC" w:rsidTr="00CC521F">
        <w:trPr>
          <w:trHeight w:val="69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Содержание и ремонт дорог общего пользования Пестяковского городского поселения</w:t>
            </w:r>
            <w:r>
              <w:rPr>
                <w:rFonts w:ascii="Times New Roman" w:eastAsia="Times New Roman" w:hAnsi="Times New Roman"/>
                <w:sz w:val="24"/>
                <w:szCs w:val="24"/>
                <w:lang w:eastAsia="ru-RU"/>
              </w:rPr>
              <w:t xml:space="preserve"> в рамках средств дорожного фонда</w:t>
            </w:r>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1008</w:t>
            </w:r>
            <w:r w:rsidRPr="00810EEC">
              <w:rPr>
                <w:rFonts w:ascii="Times New Roman" w:eastAsia="Times New Roman" w:hAnsi="Times New Roman"/>
                <w:sz w:val="24"/>
                <w:szCs w:val="24"/>
                <w:lang w:val="en-US" w:eastAsia="ru-RU"/>
              </w:rPr>
              <w:t>0</w:t>
            </w:r>
          </w:p>
        </w:tc>
      </w:tr>
      <w:tr w:rsidR="00877503" w:rsidRPr="00810EEC" w:rsidTr="00CC521F">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Средства дорожного фонда Пестяковского городского поселения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1009</w:t>
            </w:r>
            <w:r w:rsidRPr="00810EEC">
              <w:rPr>
                <w:rFonts w:ascii="Times New Roman" w:eastAsia="Times New Roman" w:hAnsi="Times New Roman"/>
                <w:sz w:val="24"/>
                <w:szCs w:val="24"/>
                <w:lang w:val="en-US" w:eastAsia="ru-RU"/>
              </w:rPr>
              <w:t>0</w:t>
            </w:r>
          </w:p>
        </w:tc>
      </w:tr>
      <w:tr w:rsidR="00877503" w:rsidRPr="00810EEC" w:rsidTr="00CC521F">
        <w:trPr>
          <w:trHeight w:val="699"/>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1.4</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«Развитие жилищно-коммунального хозяйства в Пестяковском городском поселении»</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01</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4</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850"/>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реализации полномочий в сфере жилищно-коммунального хозяйства</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00000</w:t>
            </w:r>
          </w:p>
        </w:tc>
      </w:tr>
      <w:tr w:rsidR="00877503" w:rsidRPr="00810EEC" w:rsidTr="00CC521F">
        <w:trPr>
          <w:trHeight w:val="1104"/>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Возмещение части выпадающих доходов от разницы в тарифе общественной бани МУП «Пестяковское </w:t>
            </w:r>
            <w:proofErr w:type="spellStart"/>
            <w:r w:rsidRPr="00810EEC">
              <w:rPr>
                <w:rFonts w:ascii="Times New Roman" w:eastAsia="Times New Roman" w:hAnsi="Times New Roman"/>
                <w:sz w:val="24"/>
                <w:szCs w:val="24"/>
                <w:lang w:eastAsia="ru-RU"/>
              </w:rPr>
              <w:t>райбытобъединение</w:t>
            </w:r>
            <w:proofErr w:type="spellEnd"/>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4</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1010</w:t>
            </w:r>
            <w:r w:rsidRPr="00810EEC">
              <w:rPr>
                <w:rFonts w:ascii="Times New Roman" w:eastAsia="Times New Roman" w:hAnsi="Times New Roman"/>
                <w:sz w:val="24"/>
                <w:szCs w:val="24"/>
                <w:lang w:val="en-US" w:eastAsia="ru-RU"/>
              </w:rPr>
              <w:t>0</w:t>
            </w:r>
          </w:p>
        </w:tc>
      </w:tr>
      <w:tr w:rsidR="00877503" w:rsidRPr="00810EEC" w:rsidTr="00CC521F">
        <w:trPr>
          <w:trHeight w:val="155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7262D8">
              <w:rPr>
                <w:rFonts w:ascii="Times New Roman" w:eastAsia="Times New Roman" w:hAnsi="Times New Roman"/>
                <w:sz w:val="24"/>
                <w:szCs w:val="24"/>
                <w:lang w:eastAsia="ru-RU"/>
              </w:rPr>
              <w:t>Подключение к системе теплосн</w:t>
            </w:r>
            <w:r>
              <w:rPr>
                <w:rFonts w:ascii="Times New Roman" w:eastAsia="Times New Roman" w:hAnsi="Times New Roman"/>
                <w:sz w:val="24"/>
                <w:szCs w:val="24"/>
                <w:lang w:eastAsia="ru-RU"/>
              </w:rPr>
              <w:t xml:space="preserve">абжения муниципальных квартир </w:t>
            </w:r>
            <w:r w:rsidRPr="007262D8">
              <w:rPr>
                <w:rFonts w:ascii="Times New Roman" w:eastAsia="Times New Roman" w:hAnsi="Times New Roman"/>
                <w:sz w:val="24"/>
                <w:szCs w:val="24"/>
                <w:lang w:eastAsia="ru-RU"/>
              </w:rPr>
              <w:t>многоквартирных домов (закупка товаров, работ и услуг для обеспечения государственных (муниципальных) нужд)</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10110</w:t>
            </w:r>
          </w:p>
        </w:tc>
      </w:tr>
      <w:tr w:rsidR="00877503" w:rsidRPr="00810EEC" w:rsidTr="00CC521F">
        <w:trPr>
          <w:trHeight w:val="2410"/>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Субсидии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4</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8025</w:t>
            </w:r>
            <w:r w:rsidRPr="00810EEC">
              <w:rPr>
                <w:rFonts w:ascii="Times New Roman" w:eastAsia="Times New Roman" w:hAnsi="Times New Roman"/>
                <w:sz w:val="24"/>
                <w:szCs w:val="24"/>
                <w:lang w:val="en-US" w:eastAsia="ru-RU"/>
              </w:rPr>
              <w:t>0</w:t>
            </w:r>
          </w:p>
        </w:tc>
      </w:tr>
      <w:tr w:rsidR="00877503" w:rsidRPr="00810EEC" w:rsidTr="00CC521F">
        <w:trPr>
          <w:trHeight w:val="1126"/>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1.5</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«Ремонт и содержание муниципальн</w:t>
            </w:r>
            <w:r>
              <w:rPr>
                <w:rFonts w:ascii="Times New Roman" w:eastAsia="Times New Roman" w:hAnsi="Times New Roman"/>
                <w:b/>
                <w:color w:val="943634"/>
                <w:sz w:val="28"/>
                <w:szCs w:val="28"/>
                <w:lang w:eastAsia="ru-RU"/>
              </w:rPr>
              <w:t xml:space="preserve">ого жилого фонда </w:t>
            </w:r>
            <w:proofErr w:type="spellStart"/>
            <w:r>
              <w:rPr>
                <w:rFonts w:ascii="Times New Roman" w:eastAsia="Times New Roman" w:hAnsi="Times New Roman"/>
                <w:b/>
                <w:color w:val="943634"/>
                <w:sz w:val="28"/>
                <w:szCs w:val="28"/>
                <w:lang w:eastAsia="ru-RU"/>
              </w:rPr>
              <w:t>Пестяковского</w:t>
            </w:r>
            <w:r w:rsidRPr="001753E7">
              <w:rPr>
                <w:rFonts w:ascii="Times New Roman" w:eastAsia="Times New Roman" w:hAnsi="Times New Roman"/>
                <w:b/>
                <w:color w:val="943634"/>
                <w:sz w:val="28"/>
                <w:szCs w:val="28"/>
                <w:lang w:eastAsia="ru-RU"/>
              </w:rPr>
              <w:t>городского</w:t>
            </w:r>
            <w:proofErr w:type="spellEnd"/>
            <w:r w:rsidRPr="001753E7">
              <w:rPr>
                <w:rFonts w:ascii="Times New Roman" w:eastAsia="Times New Roman" w:hAnsi="Times New Roman"/>
                <w:b/>
                <w:color w:val="943634"/>
                <w:sz w:val="28"/>
                <w:szCs w:val="28"/>
                <w:lang w:eastAsia="ru-RU"/>
              </w:rPr>
              <w:t xml:space="preserve"> поселения»</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01</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5</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val="en-US" w:eastAsia="ru-RU"/>
              </w:rPr>
            </w:pPr>
            <w:r w:rsidRPr="001753E7">
              <w:rPr>
                <w:rFonts w:ascii="Times New Roman" w:eastAsia="Times New Roman" w:hAnsi="Times New Roman"/>
                <w:b/>
                <w:color w:val="943634"/>
                <w:sz w:val="28"/>
                <w:szCs w:val="28"/>
                <w:lang w:eastAsia="ru-RU"/>
              </w:rPr>
              <w:t>0000</w:t>
            </w:r>
            <w:r w:rsidRPr="001753E7">
              <w:rPr>
                <w:rFonts w:ascii="Times New Roman" w:eastAsia="Times New Roman" w:hAnsi="Times New Roman"/>
                <w:b/>
                <w:color w:val="943634"/>
                <w:sz w:val="28"/>
                <w:szCs w:val="28"/>
                <w:lang w:val="en-US" w:eastAsia="ru-RU"/>
              </w:rPr>
              <w:t>0</w:t>
            </w:r>
          </w:p>
        </w:tc>
      </w:tr>
      <w:tr w:rsidR="00877503" w:rsidRPr="00810EEC" w:rsidTr="00CC521F">
        <w:trPr>
          <w:trHeight w:val="68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Обеспечение комфортного и безопасного жилья Пестяковского городского поселения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00000</w:t>
            </w:r>
          </w:p>
        </w:tc>
      </w:tr>
      <w:tr w:rsidR="00877503" w:rsidRPr="00810EEC" w:rsidTr="00CC521F">
        <w:trPr>
          <w:trHeight w:val="626"/>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Капитальный ремонт муниципального жилого фонда Пес</w:t>
            </w:r>
            <w:r>
              <w:rPr>
                <w:rFonts w:ascii="Times New Roman" w:eastAsia="Times New Roman" w:hAnsi="Times New Roman"/>
                <w:sz w:val="24"/>
                <w:szCs w:val="24"/>
                <w:lang w:eastAsia="ru-RU"/>
              </w:rPr>
              <w:t>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5</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1013</w:t>
            </w:r>
            <w:r w:rsidRPr="00810EEC">
              <w:rPr>
                <w:rFonts w:ascii="Times New Roman" w:eastAsia="Times New Roman" w:hAnsi="Times New Roman"/>
                <w:sz w:val="24"/>
                <w:szCs w:val="24"/>
                <w:lang w:val="en-US" w:eastAsia="ru-RU"/>
              </w:rPr>
              <w:t>0</w:t>
            </w:r>
          </w:p>
        </w:tc>
      </w:tr>
      <w:tr w:rsidR="00877503" w:rsidRPr="00810EEC" w:rsidTr="00CC521F">
        <w:trPr>
          <w:trHeight w:val="398"/>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8"/>
                <w:szCs w:val="28"/>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Оплата налога на имущество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5</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1014</w:t>
            </w:r>
            <w:r w:rsidRPr="00810EEC">
              <w:rPr>
                <w:rFonts w:ascii="Times New Roman" w:eastAsia="Times New Roman" w:hAnsi="Times New Roman"/>
                <w:sz w:val="24"/>
                <w:szCs w:val="24"/>
                <w:lang w:val="en-US" w:eastAsia="ru-RU"/>
              </w:rPr>
              <w:t>0</w:t>
            </w:r>
          </w:p>
        </w:tc>
      </w:tr>
      <w:tr w:rsidR="00877503" w:rsidRPr="00810EEC" w:rsidTr="00CC521F">
        <w:trPr>
          <w:trHeight w:val="701"/>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Оплата взносов за капитальный ремонт общедомового имущества Пес</w:t>
            </w:r>
            <w:r>
              <w:rPr>
                <w:rFonts w:ascii="Times New Roman" w:eastAsia="Times New Roman" w:hAnsi="Times New Roman"/>
                <w:sz w:val="24"/>
                <w:szCs w:val="24"/>
                <w:lang w:eastAsia="ru-RU"/>
              </w:rPr>
              <w:t>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5</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1044</w:t>
            </w:r>
            <w:r w:rsidRPr="00810EEC">
              <w:rPr>
                <w:rFonts w:ascii="Times New Roman" w:eastAsia="Times New Roman" w:hAnsi="Times New Roman"/>
                <w:sz w:val="24"/>
                <w:szCs w:val="24"/>
                <w:lang w:val="en-US" w:eastAsia="ru-RU"/>
              </w:rPr>
              <w:t>0</w:t>
            </w:r>
          </w:p>
        </w:tc>
      </w:tr>
      <w:tr w:rsidR="00877503" w:rsidRPr="00810EEC" w:rsidTr="00CC521F">
        <w:trPr>
          <w:trHeight w:val="127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Содержание и текущий ремонт муниципального жилья</w:t>
            </w:r>
            <w:r>
              <w:rPr>
                <w:rFonts w:ascii="Times New Roman" w:eastAsia="Times New Roman" w:hAnsi="Times New Roman"/>
                <w:sz w:val="24"/>
                <w:szCs w:val="24"/>
                <w:lang w:eastAsia="ru-RU"/>
              </w:rPr>
              <w:t xml:space="preserve"> </w:t>
            </w:r>
            <w:r w:rsidRPr="00810EEC">
              <w:rPr>
                <w:rFonts w:ascii="Times New Roman" w:eastAsia="Times New Roman" w:hAnsi="Times New Roman"/>
                <w:sz w:val="24"/>
                <w:szCs w:val="24"/>
                <w:lang w:eastAsia="ru-RU"/>
              </w:rPr>
              <w:t>Пес</w:t>
            </w:r>
            <w:r>
              <w:rPr>
                <w:rFonts w:ascii="Times New Roman" w:eastAsia="Times New Roman" w:hAnsi="Times New Roman"/>
                <w:sz w:val="24"/>
                <w:szCs w:val="24"/>
                <w:lang w:eastAsia="ru-RU"/>
              </w:rPr>
              <w:t>тяковского городского поселения</w:t>
            </w:r>
            <w:r w:rsidRPr="00810EEC">
              <w:rPr>
                <w:rFonts w:ascii="Times New Roman" w:eastAsia="Times New Roman" w:hAnsi="Times New Roman"/>
                <w:sz w:val="24"/>
                <w:szCs w:val="24"/>
                <w:lang w:eastAsia="ru-RU"/>
              </w:rPr>
              <w:t>, сбор платежей за наем жилья, хранение и ведение технической документации Пестяковского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5</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1043</w:t>
            </w:r>
            <w:r w:rsidRPr="00810EEC">
              <w:rPr>
                <w:rFonts w:ascii="Times New Roman" w:eastAsia="Times New Roman" w:hAnsi="Times New Roman"/>
                <w:sz w:val="24"/>
                <w:szCs w:val="24"/>
                <w:lang w:val="en-US" w:eastAsia="ru-RU"/>
              </w:rPr>
              <w:t>0</w:t>
            </w:r>
          </w:p>
        </w:tc>
      </w:tr>
      <w:tr w:rsidR="00877503" w:rsidRPr="00810EEC" w:rsidTr="00CC521F">
        <w:trPr>
          <w:trHeight w:val="1126"/>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1,6</w:t>
            </w:r>
          </w:p>
        </w:tc>
        <w:tc>
          <w:tcPr>
            <w:tcW w:w="5953" w:type="dxa"/>
          </w:tcPr>
          <w:p w:rsidR="00877503" w:rsidRPr="001753E7" w:rsidRDefault="00877503" w:rsidP="00CC521F">
            <w:pPr>
              <w:overflowPunct w:val="0"/>
              <w:autoSpaceDE w:val="0"/>
              <w:autoSpaceDN w:val="0"/>
              <w:adjustRightInd w:val="0"/>
              <w:spacing w:after="0" w:line="240" w:lineRule="auto"/>
              <w:jc w:val="both"/>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«Энергоэ</w:t>
            </w:r>
            <w:r>
              <w:rPr>
                <w:rFonts w:ascii="Times New Roman" w:eastAsia="Times New Roman" w:hAnsi="Times New Roman"/>
                <w:b/>
                <w:color w:val="943634"/>
                <w:sz w:val="28"/>
                <w:szCs w:val="28"/>
                <w:lang w:eastAsia="ru-RU"/>
              </w:rPr>
              <w:t xml:space="preserve">ффективность и </w:t>
            </w:r>
            <w:proofErr w:type="spellStart"/>
            <w:r>
              <w:rPr>
                <w:rFonts w:ascii="Times New Roman" w:eastAsia="Times New Roman" w:hAnsi="Times New Roman"/>
                <w:b/>
                <w:color w:val="943634"/>
                <w:sz w:val="28"/>
                <w:szCs w:val="28"/>
                <w:lang w:eastAsia="ru-RU"/>
              </w:rPr>
              <w:t>энегосбережение</w:t>
            </w:r>
            <w:proofErr w:type="spellEnd"/>
            <w:r>
              <w:rPr>
                <w:rFonts w:ascii="Times New Roman" w:eastAsia="Times New Roman" w:hAnsi="Times New Roman"/>
                <w:b/>
                <w:color w:val="943634"/>
                <w:sz w:val="28"/>
                <w:szCs w:val="28"/>
                <w:lang w:eastAsia="ru-RU"/>
              </w:rPr>
              <w:t xml:space="preserve"> </w:t>
            </w:r>
            <w:r w:rsidRPr="001753E7">
              <w:rPr>
                <w:rFonts w:ascii="Times New Roman" w:eastAsia="Times New Roman" w:hAnsi="Times New Roman"/>
                <w:b/>
                <w:color w:val="943634"/>
                <w:sz w:val="28"/>
                <w:szCs w:val="28"/>
                <w:lang w:eastAsia="ru-RU"/>
              </w:rPr>
              <w:t>в Пестяковском городском поселении»</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01</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6</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698"/>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Энергосбережение и повышение энергетической эффективности</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00000</w:t>
            </w:r>
          </w:p>
        </w:tc>
      </w:tr>
      <w:tr w:rsidR="00877503" w:rsidRPr="00810EEC" w:rsidTr="00CC521F">
        <w:trPr>
          <w:trHeight w:val="553"/>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Мероприятия по энергосбережению и повышению энергетической эффективности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6</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0011</w:t>
            </w:r>
            <w:r w:rsidRPr="00810EEC">
              <w:rPr>
                <w:rFonts w:ascii="Times New Roman" w:eastAsia="Times New Roman" w:hAnsi="Times New Roman"/>
                <w:sz w:val="24"/>
                <w:szCs w:val="24"/>
                <w:lang w:val="en-US" w:eastAsia="ru-RU"/>
              </w:rPr>
              <w:t>0</w:t>
            </w:r>
          </w:p>
        </w:tc>
      </w:tr>
      <w:tr w:rsidR="00877503" w:rsidRPr="00810EEC" w:rsidTr="00CC521F">
        <w:trPr>
          <w:trHeight w:val="1411"/>
        </w:trPr>
        <w:tc>
          <w:tcPr>
            <w:tcW w:w="852"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color w:val="0070C0"/>
                <w:sz w:val="32"/>
                <w:szCs w:val="32"/>
                <w:lang w:eastAsia="ru-RU"/>
              </w:rPr>
              <w:t>2</w:t>
            </w:r>
          </w:p>
        </w:tc>
        <w:tc>
          <w:tcPr>
            <w:tcW w:w="5953"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b/>
                <w:color w:val="0070C0"/>
                <w:sz w:val="32"/>
                <w:szCs w:val="32"/>
                <w:lang w:eastAsia="ru-RU"/>
              </w:rPr>
              <w:t>Муниципальная программа «Развитие молодежной политики, спорта, физической культуры в Пестяковском городском поселении»</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02</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w:t>
            </w:r>
          </w:p>
        </w:tc>
        <w:tc>
          <w:tcPr>
            <w:tcW w:w="708"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00</w:t>
            </w:r>
          </w:p>
        </w:tc>
        <w:tc>
          <w:tcPr>
            <w:tcW w:w="1135"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val="en-US" w:eastAsia="ru-RU"/>
              </w:rPr>
            </w:pPr>
            <w:r w:rsidRPr="000D0E4A">
              <w:rPr>
                <w:rFonts w:ascii="Times New Roman" w:eastAsia="Times New Roman" w:hAnsi="Times New Roman"/>
                <w:b/>
                <w:color w:val="0070C0"/>
                <w:sz w:val="32"/>
                <w:szCs w:val="32"/>
                <w:lang w:eastAsia="ru-RU"/>
              </w:rPr>
              <w:t>0000</w:t>
            </w:r>
            <w:r w:rsidRPr="000D0E4A">
              <w:rPr>
                <w:rFonts w:ascii="Times New Roman" w:eastAsia="Times New Roman" w:hAnsi="Times New Roman"/>
                <w:b/>
                <w:color w:val="0070C0"/>
                <w:sz w:val="32"/>
                <w:szCs w:val="32"/>
                <w:lang w:val="en-US" w:eastAsia="ru-RU"/>
              </w:rPr>
              <w:t>0</w:t>
            </w:r>
          </w:p>
        </w:tc>
      </w:tr>
      <w:tr w:rsidR="00877503" w:rsidRPr="00810EEC" w:rsidTr="00CC521F">
        <w:trPr>
          <w:trHeight w:val="694"/>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2.1</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«Молодежная политика в Пестяковском городском поселении»</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02</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1</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70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Основное мероприятие «С</w:t>
            </w:r>
            <w:r w:rsidRPr="00810EEC">
              <w:rPr>
                <w:rFonts w:ascii="Times New Roman" w:eastAsia="Times New Roman" w:hAnsi="Times New Roman"/>
                <w:b/>
                <w:sz w:val="24"/>
                <w:szCs w:val="24"/>
                <w:lang w:eastAsia="ru-RU"/>
              </w:rPr>
              <w:t>оздание условий для реализации полномочий в сфере молодежной политики</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00000</w:t>
            </w:r>
          </w:p>
        </w:tc>
      </w:tr>
      <w:tr w:rsidR="00877503" w:rsidRPr="00810EEC" w:rsidTr="00CC521F">
        <w:trPr>
          <w:trHeight w:val="970"/>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Организация временного трудоустройства несовершеннолетних граждан от 14 до 18 лет с временным трудоустройством в каникулярное время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02</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1015</w:t>
            </w:r>
            <w:r w:rsidRPr="00810EEC">
              <w:rPr>
                <w:rFonts w:ascii="Times New Roman" w:eastAsia="Times New Roman" w:hAnsi="Times New Roman"/>
                <w:sz w:val="24"/>
                <w:szCs w:val="24"/>
                <w:lang w:val="en-US" w:eastAsia="ru-RU"/>
              </w:rPr>
              <w:t>0</w:t>
            </w:r>
          </w:p>
        </w:tc>
      </w:tr>
      <w:tr w:rsidR="00877503" w:rsidRPr="00810EEC" w:rsidTr="00CC521F">
        <w:trPr>
          <w:trHeight w:val="693"/>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Организация и проведение мероприятий различной направленности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02</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1017</w:t>
            </w:r>
            <w:r w:rsidRPr="00810EEC">
              <w:rPr>
                <w:rFonts w:ascii="Times New Roman" w:eastAsia="Times New Roman" w:hAnsi="Times New Roman"/>
                <w:sz w:val="24"/>
                <w:szCs w:val="24"/>
                <w:lang w:val="en-US" w:eastAsia="ru-RU"/>
              </w:rPr>
              <w:t>0</w:t>
            </w:r>
          </w:p>
        </w:tc>
      </w:tr>
      <w:tr w:rsidR="00877503" w:rsidRPr="00810EEC" w:rsidTr="00CC521F">
        <w:trPr>
          <w:trHeight w:val="25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Оплата налога на имущество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02</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1018</w:t>
            </w:r>
            <w:r w:rsidRPr="00810EEC">
              <w:rPr>
                <w:rFonts w:ascii="Times New Roman" w:eastAsia="Times New Roman" w:hAnsi="Times New Roman"/>
                <w:sz w:val="24"/>
                <w:szCs w:val="24"/>
                <w:lang w:val="en-US" w:eastAsia="ru-RU"/>
              </w:rPr>
              <w:t>0</w:t>
            </w:r>
          </w:p>
        </w:tc>
      </w:tr>
      <w:tr w:rsidR="00877503" w:rsidRPr="00810EEC" w:rsidTr="00CC521F">
        <w:trPr>
          <w:trHeight w:val="722"/>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2.2</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w:t>
            </w:r>
            <w:r>
              <w:rPr>
                <w:rFonts w:ascii="Times New Roman" w:eastAsia="Times New Roman" w:hAnsi="Times New Roman"/>
                <w:b/>
                <w:color w:val="943634"/>
                <w:sz w:val="28"/>
                <w:szCs w:val="28"/>
                <w:lang w:eastAsia="ru-RU"/>
              </w:rPr>
              <w:t>ма «Спорт и физическая культура</w:t>
            </w:r>
            <w:r w:rsidRPr="001753E7">
              <w:rPr>
                <w:rFonts w:ascii="Times New Roman" w:eastAsia="Times New Roman" w:hAnsi="Times New Roman"/>
                <w:b/>
                <w:color w:val="943634"/>
                <w:sz w:val="28"/>
                <w:szCs w:val="28"/>
                <w:lang w:eastAsia="ru-RU"/>
              </w:rPr>
              <w:t xml:space="preserve"> в Пестяковском городском поселении»</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02</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2</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691"/>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занятий физической культурой и массовым спортом</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00000</w:t>
            </w:r>
          </w:p>
        </w:tc>
      </w:tr>
      <w:tr w:rsidR="00877503" w:rsidRPr="00810EEC" w:rsidTr="00CC521F">
        <w:trPr>
          <w:trHeight w:val="70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Развитие массовой физической культуры, информационное и методическое обеспечение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02</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1020</w:t>
            </w:r>
            <w:r w:rsidRPr="00810EEC">
              <w:rPr>
                <w:rFonts w:ascii="Times New Roman" w:eastAsia="Times New Roman" w:hAnsi="Times New Roman"/>
                <w:sz w:val="24"/>
                <w:szCs w:val="24"/>
                <w:lang w:val="en-US" w:eastAsia="ru-RU"/>
              </w:rPr>
              <w:t>0</w:t>
            </w:r>
          </w:p>
        </w:tc>
      </w:tr>
      <w:tr w:rsidR="00877503" w:rsidRPr="00810EEC" w:rsidTr="00CC521F">
        <w:trPr>
          <w:trHeight w:val="54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Оплата налога на имущество</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02</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1021</w:t>
            </w:r>
            <w:r w:rsidRPr="00810EEC">
              <w:rPr>
                <w:rFonts w:ascii="Times New Roman" w:eastAsia="Times New Roman" w:hAnsi="Times New Roman"/>
                <w:sz w:val="24"/>
                <w:szCs w:val="24"/>
                <w:lang w:val="en-US" w:eastAsia="ru-RU"/>
              </w:rPr>
              <w:t>0</w:t>
            </w:r>
          </w:p>
        </w:tc>
      </w:tr>
      <w:tr w:rsidR="00877503" w:rsidRPr="00810EEC" w:rsidTr="00CC521F">
        <w:trPr>
          <w:trHeight w:val="1250"/>
        </w:trPr>
        <w:tc>
          <w:tcPr>
            <w:tcW w:w="852"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color w:val="0070C0"/>
                <w:sz w:val="32"/>
                <w:szCs w:val="32"/>
                <w:lang w:eastAsia="ru-RU"/>
              </w:rPr>
              <w:lastRenderedPageBreak/>
              <w:t>3</w:t>
            </w:r>
          </w:p>
        </w:tc>
        <w:tc>
          <w:tcPr>
            <w:tcW w:w="5953"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b/>
                <w:color w:val="0070C0"/>
                <w:sz w:val="32"/>
                <w:szCs w:val="32"/>
                <w:lang w:eastAsia="ru-RU"/>
              </w:rPr>
              <w:t xml:space="preserve">Муниципальная программа «Развитие культуры на территории Пестяковского городского поселения» </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03</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w:t>
            </w:r>
          </w:p>
        </w:tc>
        <w:tc>
          <w:tcPr>
            <w:tcW w:w="708"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00</w:t>
            </w:r>
          </w:p>
        </w:tc>
        <w:tc>
          <w:tcPr>
            <w:tcW w:w="1135"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val="en-US" w:eastAsia="ru-RU"/>
              </w:rPr>
            </w:pPr>
            <w:r w:rsidRPr="000D0E4A">
              <w:rPr>
                <w:rFonts w:ascii="Times New Roman" w:eastAsia="Times New Roman" w:hAnsi="Times New Roman"/>
                <w:b/>
                <w:color w:val="0070C0"/>
                <w:sz w:val="32"/>
                <w:szCs w:val="32"/>
                <w:lang w:eastAsia="ru-RU"/>
              </w:rPr>
              <w:t>0000</w:t>
            </w:r>
            <w:r w:rsidRPr="000D0E4A">
              <w:rPr>
                <w:rFonts w:ascii="Times New Roman" w:eastAsia="Times New Roman" w:hAnsi="Times New Roman"/>
                <w:b/>
                <w:color w:val="0070C0"/>
                <w:sz w:val="32"/>
                <w:szCs w:val="32"/>
                <w:lang w:val="en-US" w:eastAsia="ru-RU"/>
              </w:rPr>
              <w:t>0</w:t>
            </w:r>
          </w:p>
        </w:tc>
      </w:tr>
      <w:tr w:rsidR="00877503" w:rsidRPr="00810EEC" w:rsidTr="00CC521F">
        <w:trPr>
          <w:trHeight w:val="773"/>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3.1</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w:t>
            </w:r>
            <w:r w:rsidRPr="001753E7">
              <w:rPr>
                <w:rFonts w:ascii="Times New Roman" w:hAnsi="Times New Roman"/>
                <w:b/>
                <w:color w:val="943634"/>
                <w:sz w:val="28"/>
                <w:szCs w:val="28"/>
              </w:rPr>
              <w:t xml:space="preserve"> «Организация и проведение культурно-массовых мероприятий </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03</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1</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704"/>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 xml:space="preserve">Создание условий для организации и проведения </w:t>
            </w:r>
            <w:r w:rsidRPr="00810EEC">
              <w:rPr>
                <w:rFonts w:ascii="Times New Roman" w:hAnsi="Times New Roman"/>
                <w:b/>
                <w:sz w:val="24"/>
                <w:szCs w:val="24"/>
              </w:rPr>
              <w:t>культурно-массовых мероприятий</w:t>
            </w:r>
            <w:r>
              <w:rPr>
                <w:rFonts w:ascii="Times New Roman" w:hAnsi="Times New Roman"/>
                <w:b/>
                <w:sz w:val="24"/>
                <w:szCs w:val="24"/>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0000</w:t>
            </w:r>
            <w:r w:rsidRPr="00810EEC">
              <w:rPr>
                <w:rFonts w:ascii="Times New Roman" w:eastAsia="Times New Roman" w:hAnsi="Times New Roman"/>
                <w:sz w:val="24"/>
                <w:szCs w:val="24"/>
                <w:lang w:val="en-US" w:eastAsia="ru-RU"/>
              </w:rPr>
              <w:t>0</w:t>
            </w:r>
          </w:p>
        </w:tc>
      </w:tr>
      <w:tr w:rsidR="00877503" w:rsidRPr="00810EEC" w:rsidTr="00CC521F">
        <w:trPr>
          <w:trHeight w:val="984"/>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Расходы на содержание </w:t>
            </w:r>
            <w:r w:rsidRPr="00810EEC">
              <w:rPr>
                <w:rFonts w:ascii="Times New Roman" w:hAnsi="Times New Roman"/>
                <w:sz w:val="24"/>
                <w:szCs w:val="24"/>
              </w:rPr>
              <w:t xml:space="preserve">муниципального учреждения </w:t>
            </w:r>
            <w:r>
              <w:rPr>
                <w:rFonts w:ascii="Times New Roman" w:hAnsi="Times New Roman"/>
                <w:sz w:val="24"/>
                <w:szCs w:val="24"/>
              </w:rPr>
              <w:t>«</w:t>
            </w:r>
            <w:r>
              <w:rPr>
                <w:rFonts w:ascii="Times New Roman" w:eastAsia="Times New Roman" w:hAnsi="Times New Roman"/>
                <w:sz w:val="24"/>
                <w:szCs w:val="24"/>
                <w:lang w:eastAsia="ru-RU"/>
              </w:rPr>
              <w:t>Пестяковский Дом</w:t>
            </w:r>
            <w:r w:rsidRPr="00810EEC">
              <w:rPr>
                <w:rFonts w:ascii="Times New Roman" w:eastAsia="Times New Roman" w:hAnsi="Times New Roman"/>
                <w:sz w:val="24"/>
                <w:szCs w:val="24"/>
                <w:lang w:eastAsia="ru-RU"/>
              </w:rPr>
              <w:t xml:space="preserve"> культуры</w:t>
            </w:r>
            <w:r>
              <w:rPr>
                <w:rFonts w:ascii="Times New Roman" w:eastAsia="Times New Roman" w:hAnsi="Times New Roman"/>
                <w:sz w:val="24"/>
                <w:szCs w:val="24"/>
                <w:lang w:eastAsia="ru-RU"/>
              </w:rPr>
              <w:t>»</w:t>
            </w:r>
            <w:r w:rsidRPr="00810EEC">
              <w:rPr>
                <w:rFonts w:ascii="Times New Roman" w:hAnsi="Times New Roman"/>
                <w:sz w:val="24"/>
                <w:szCs w:val="24"/>
              </w:rPr>
              <w:t xml:space="preserve"> Пестяковского городского поселения</w:t>
            </w:r>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0002</w:t>
            </w:r>
            <w:r w:rsidRPr="00810EEC">
              <w:rPr>
                <w:rFonts w:ascii="Times New Roman" w:eastAsia="Times New Roman" w:hAnsi="Times New Roman"/>
                <w:sz w:val="24"/>
                <w:szCs w:val="24"/>
                <w:lang w:val="en-US" w:eastAsia="ru-RU"/>
              </w:rPr>
              <w:t>0</w:t>
            </w:r>
          </w:p>
        </w:tc>
      </w:tr>
      <w:tr w:rsidR="00877503" w:rsidRPr="00810EEC" w:rsidTr="00CC521F">
        <w:trPr>
          <w:trHeight w:val="681"/>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Организация и проведение культурно-массовых мероприятий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0003</w:t>
            </w:r>
            <w:r w:rsidRPr="00810EEC">
              <w:rPr>
                <w:rFonts w:ascii="Times New Roman" w:eastAsia="Times New Roman" w:hAnsi="Times New Roman"/>
                <w:sz w:val="24"/>
                <w:szCs w:val="24"/>
                <w:lang w:val="en-US" w:eastAsia="ru-RU"/>
              </w:rPr>
              <w:t>0</w:t>
            </w:r>
          </w:p>
        </w:tc>
      </w:tr>
      <w:tr w:rsidR="00877503" w:rsidRPr="00810EEC" w:rsidTr="00CC521F">
        <w:trPr>
          <w:trHeight w:val="993"/>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A67B73">
              <w:rPr>
                <w:rFonts w:ascii="Times New Roman" w:eastAsia="Times New Roman" w:hAnsi="Times New Roman"/>
                <w:sz w:val="24"/>
                <w:szCs w:val="24"/>
                <w:lang w:eastAsia="ru-RU"/>
              </w:rPr>
              <w:t>Расходы на проведение концертов, спектаклей и культурно-массовых мероприятий</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0004</w:t>
            </w:r>
            <w:r w:rsidRPr="00810EEC">
              <w:rPr>
                <w:rFonts w:ascii="Times New Roman" w:eastAsia="Times New Roman" w:hAnsi="Times New Roman"/>
                <w:sz w:val="24"/>
                <w:szCs w:val="24"/>
                <w:lang w:val="en-US" w:eastAsia="ru-RU"/>
              </w:rPr>
              <w:t>0</w:t>
            </w:r>
          </w:p>
        </w:tc>
      </w:tr>
      <w:tr w:rsidR="00877503" w:rsidRPr="00810EEC" w:rsidTr="00CC521F">
        <w:trPr>
          <w:trHeight w:val="1262"/>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Выполнение расходных обязательств органами местного </w:t>
            </w:r>
            <w:proofErr w:type="spellStart"/>
            <w:r>
              <w:rPr>
                <w:rFonts w:ascii="Times New Roman" w:eastAsia="Times New Roman" w:hAnsi="Times New Roman"/>
                <w:sz w:val="24"/>
                <w:szCs w:val="24"/>
                <w:lang w:eastAsia="ru-RU"/>
              </w:rPr>
              <w:t>сомоуправления</w:t>
            </w:r>
            <w:proofErr w:type="spellEnd"/>
            <w:r>
              <w:rPr>
                <w:rFonts w:ascii="Times New Roman" w:eastAsia="Times New Roman" w:hAnsi="Times New Roman"/>
                <w:sz w:val="24"/>
                <w:szCs w:val="24"/>
                <w:lang w:eastAsia="ru-RU"/>
              </w:rPr>
              <w:t xml:space="preserve"> Пестяковского городского поселения по расходам на поэтапное </w:t>
            </w:r>
            <w:r w:rsidRPr="00810EEC">
              <w:rPr>
                <w:rFonts w:ascii="Times New Roman" w:eastAsia="Times New Roman" w:hAnsi="Times New Roman"/>
                <w:sz w:val="24"/>
                <w:szCs w:val="24"/>
                <w:lang w:eastAsia="ru-RU"/>
              </w:rPr>
              <w:t>доведение средней заработной платы работникам культуры муниципа</w:t>
            </w:r>
            <w:r>
              <w:rPr>
                <w:rFonts w:ascii="Times New Roman" w:eastAsia="Times New Roman" w:hAnsi="Times New Roman"/>
                <w:sz w:val="24"/>
                <w:szCs w:val="24"/>
                <w:lang w:eastAsia="ru-RU"/>
              </w:rPr>
              <w:t>льного учреждения "Пестяковский</w:t>
            </w:r>
            <w:r w:rsidRPr="00810EEC">
              <w:rPr>
                <w:rFonts w:ascii="Times New Roman" w:eastAsia="Times New Roman" w:hAnsi="Times New Roman"/>
                <w:sz w:val="24"/>
                <w:szCs w:val="24"/>
                <w:lang w:eastAsia="ru-RU"/>
              </w:rPr>
              <w:t xml:space="preserve"> Дом культуры" Пестяковского городского поселения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0340</w:t>
            </w:r>
          </w:p>
        </w:tc>
      </w:tr>
      <w:tr w:rsidR="00877503" w:rsidRPr="00810EEC" w:rsidTr="00CC521F">
        <w:trPr>
          <w:trHeight w:val="1266"/>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A67B73">
              <w:rPr>
                <w:rFonts w:ascii="Times New Roman" w:eastAsia="Times New Roman" w:hAnsi="Times New Roman"/>
                <w:sz w:val="24"/>
                <w:szCs w:val="24"/>
                <w:lang w:eastAsia="ru-RU"/>
              </w:rPr>
              <w:t>Софинансирование расходов,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r w:rsidRPr="00810EEC">
              <w:rPr>
                <w:rFonts w:ascii="Times New Roman" w:eastAsia="Times New Roman" w:hAnsi="Times New Roman"/>
                <w:sz w:val="24"/>
                <w:szCs w:val="24"/>
                <w:lang w:eastAsia="ru-RU"/>
              </w:rPr>
              <w:t>03</w:t>
            </w:r>
            <w:r w:rsidRPr="00810EEC">
              <w:rPr>
                <w:rFonts w:ascii="Times New Roman" w:eastAsia="Times New Roman" w:hAnsi="Times New Roman"/>
                <w:sz w:val="24"/>
                <w:szCs w:val="24"/>
                <w:lang w:val="en-US" w:eastAsia="ru-RU"/>
              </w:rPr>
              <w:t>40</w:t>
            </w:r>
          </w:p>
        </w:tc>
      </w:tr>
      <w:tr w:rsidR="00877503" w:rsidRPr="00810EEC" w:rsidTr="00CC521F">
        <w:trPr>
          <w:trHeight w:val="972"/>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3.2</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w:t>
            </w:r>
            <w:r w:rsidRPr="001753E7">
              <w:rPr>
                <w:rFonts w:ascii="Times New Roman" w:hAnsi="Times New Roman"/>
                <w:b/>
                <w:color w:val="943634"/>
                <w:sz w:val="28"/>
                <w:szCs w:val="28"/>
              </w:rPr>
              <w:t xml:space="preserve"> «Развитие библиотечного дела муниципального учреждения Библиотека Пестяковского городского поселения»</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03</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2</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703"/>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организации библиотечного обслуживания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00000</w:t>
            </w:r>
          </w:p>
        </w:tc>
      </w:tr>
      <w:tr w:rsidR="00877503" w:rsidRPr="00810EEC" w:rsidTr="00CC521F">
        <w:trPr>
          <w:trHeight w:val="41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Формирование библиотечного фонда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0005</w:t>
            </w:r>
            <w:r>
              <w:rPr>
                <w:rFonts w:ascii="Times New Roman" w:eastAsia="Times New Roman" w:hAnsi="Times New Roman"/>
                <w:sz w:val="24"/>
                <w:szCs w:val="24"/>
                <w:lang w:eastAsia="ru-RU"/>
              </w:rPr>
              <w:t>0</w:t>
            </w:r>
          </w:p>
        </w:tc>
      </w:tr>
      <w:tr w:rsidR="00877503" w:rsidRPr="00810EEC" w:rsidTr="00CC521F">
        <w:trPr>
          <w:trHeight w:val="70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Организация массовой работы (проведение конкурсов, праздников, выставок</w:t>
            </w:r>
            <w:r>
              <w:rPr>
                <w:rFonts w:ascii="Times New Roman" w:eastAsia="Times New Roman" w:hAnsi="Times New Roman"/>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0006</w:t>
            </w:r>
            <w:r>
              <w:rPr>
                <w:rFonts w:ascii="Times New Roman" w:eastAsia="Times New Roman" w:hAnsi="Times New Roman"/>
                <w:sz w:val="24"/>
                <w:szCs w:val="24"/>
                <w:lang w:eastAsia="ru-RU"/>
              </w:rPr>
              <w:t>0</w:t>
            </w:r>
          </w:p>
        </w:tc>
      </w:tr>
      <w:tr w:rsidR="00877503" w:rsidRPr="00810EEC" w:rsidTr="00CC521F">
        <w:trPr>
          <w:trHeight w:val="68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A67B73">
              <w:rPr>
                <w:rFonts w:ascii="Times New Roman" w:eastAsia="Times New Roman" w:hAnsi="Times New Roman"/>
                <w:sz w:val="24"/>
                <w:szCs w:val="2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5</w:t>
            </w:r>
            <w:r w:rsidRPr="00810EEC">
              <w:rPr>
                <w:rFonts w:ascii="Times New Roman" w:eastAsia="Times New Roman" w:hAnsi="Times New Roman"/>
                <w:sz w:val="24"/>
                <w:szCs w:val="24"/>
                <w:lang w:eastAsia="ru-RU"/>
              </w:rPr>
              <w:t>144</w:t>
            </w:r>
            <w:r>
              <w:rPr>
                <w:rFonts w:ascii="Times New Roman" w:eastAsia="Times New Roman" w:hAnsi="Times New Roman"/>
                <w:sz w:val="24"/>
                <w:szCs w:val="24"/>
                <w:lang w:eastAsia="ru-RU"/>
              </w:rPr>
              <w:t>0</w:t>
            </w:r>
          </w:p>
        </w:tc>
      </w:tr>
      <w:tr w:rsidR="00877503" w:rsidRPr="00810EEC" w:rsidTr="00CC521F">
        <w:trPr>
          <w:trHeight w:val="69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Расходы на содержание </w:t>
            </w:r>
            <w:r w:rsidRPr="00810EEC">
              <w:rPr>
                <w:rFonts w:ascii="Times New Roman" w:hAnsi="Times New Roman"/>
                <w:sz w:val="24"/>
                <w:szCs w:val="24"/>
              </w:rPr>
              <w:t xml:space="preserve">муниципального учреждения </w:t>
            </w:r>
            <w:r>
              <w:rPr>
                <w:rFonts w:ascii="Times New Roman" w:hAnsi="Times New Roman"/>
                <w:sz w:val="24"/>
                <w:szCs w:val="24"/>
              </w:rPr>
              <w:t>«</w:t>
            </w:r>
            <w:r w:rsidRPr="00810EEC">
              <w:rPr>
                <w:rFonts w:ascii="Times New Roman" w:hAnsi="Times New Roman"/>
                <w:sz w:val="24"/>
                <w:szCs w:val="24"/>
              </w:rPr>
              <w:t>Библиотека</w:t>
            </w:r>
            <w:r>
              <w:rPr>
                <w:rFonts w:ascii="Times New Roman" w:hAnsi="Times New Roman"/>
                <w:sz w:val="24"/>
                <w:szCs w:val="24"/>
              </w:rPr>
              <w:t>»</w:t>
            </w:r>
            <w:r w:rsidRPr="00810EEC">
              <w:rPr>
                <w:rFonts w:ascii="Times New Roman" w:hAnsi="Times New Roman"/>
                <w:sz w:val="24"/>
                <w:szCs w:val="24"/>
              </w:rPr>
              <w:t xml:space="preserve"> Пестяковского городского поселения</w:t>
            </w:r>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0007</w:t>
            </w:r>
            <w:r>
              <w:rPr>
                <w:rFonts w:ascii="Times New Roman" w:eastAsia="Times New Roman" w:hAnsi="Times New Roman"/>
                <w:sz w:val="24"/>
                <w:szCs w:val="24"/>
                <w:lang w:eastAsia="ru-RU"/>
              </w:rPr>
              <w:t>0</w:t>
            </w:r>
          </w:p>
        </w:tc>
      </w:tr>
      <w:tr w:rsidR="00877503" w:rsidRPr="00810EEC" w:rsidTr="00CC521F">
        <w:trPr>
          <w:trHeight w:val="1558"/>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Выполнение расходных обязательств органами местного </w:t>
            </w:r>
            <w:proofErr w:type="spellStart"/>
            <w:r>
              <w:rPr>
                <w:rFonts w:ascii="Times New Roman" w:eastAsia="Times New Roman" w:hAnsi="Times New Roman"/>
                <w:sz w:val="24"/>
                <w:szCs w:val="24"/>
                <w:lang w:eastAsia="ru-RU"/>
              </w:rPr>
              <w:t>сомоуправления</w:t>
            </w:r>
            <w:proofErr w:type="spellEnd"/>
            <w:r>
              <w:rPr>
                <w:rFonts w:ascii="Times New Roman" w:eastAsia="Times New Roman" w:hAnsi="Times New Roman"/>
                <w:sz w:val="24"/>
                <w:szCs w:val="24"/>
                <w:lang w:eastAsia="ru-RU"/>
              </w:rPr>
              <w:t xml:space="preserve"> Пестяковского городского поселения по расходам</w:t>
            </w:r>
            <w:r w:rsidRPr="00810E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п</w:t>
            </w:r>
            <w:r w:rsidRPr="00810EEC">
              <w:rPr>
                <w:rFonts w:ascii="Times New Roman" w:eastAsia="Times New Roman" w:hAnsi="Times New Roman"/>
                <w:sz w:val="24"/>
                <w:szCs w:val="24"/>
                <w:lang w:eastAsia="ru-RU"/>
              </w:rPr>
              <w:t>оэтапное доведение средней заработной платы работникам культуры муниципального учреждения "Библиотека" Пестяковского городского поселения программы "Развитие культуры на территории Пестяковского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0340</w:t>
            </w:r>
          </w:p>
        </w:tc>
      </w:tr>
      <w:tr w:rsidR="00877503" w:rsidRPr="00810EEC" w:rsidTr="00CC521F">
        <w:trPr>
          <w:trHeight w:val="126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A67B73">
              <w:rPr>
                <w:rFonts w:ascii="Times New Roman" w:eastAsia="Times New Roman" w:hAnsi="Times New Roman"/>
                <w:sz w:val="24"/>
                <w:szCs w:val="24"/>
                <w:lang w:eastAsia="ru-RU"/>
              </w:rPr>
              <w:t>Софинансирование расходов,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r w:rsidRPr="00810EEC">
              <w:rPr>
                <w:rFonts w:ascii="Times New Roman" w:eastAsia="Times New Roman" w:hAnsi="Times New Roman"/>
                <w:sz w:val="24"/>
                <w:szCs w:val="24"/>
                <w:lang w:eastAsia="ru-RU"/>
              </w:rPr>
              <w:t>034</w:t>
            </w:r>
            <w:r w:rsidRPr="00810EEC">
              <w:rPr>
                <w:rFonts w:ascii="Times New Roman" w:eastAsia="Times New Roman" w:hAnsi="Times New Roman"/>
                <w:sz w:val="24"/>
                <w:szCs w:val="24"/>
                <w:lang w:val="en-US" w:eastAsia="ru-RU"/>
              </w:rPr>
              <w:t>0</w:t>
            </w:r>
          </w:p>
        </w:tc>
      </w:tr>
      <w:tr w:rsidR="00877503" w:rsidRPr="00810EEC" w:rsidTr="00CC521F">
        <w:trPr>
          <w:trHeight w:val="976"/>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3.3</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w:t>
            </w:r>
            <w:r w:rsidRPr="001753E7">
              <w:rPr>
                <w:rFonts w:ascii="Times New Roman" w:hAnsi="Times New Roman"/>
                <w:b/>
                <w:color w:val="943634"/>
                <w:sz w:val="28"/>
                <w:szCs w:val="28"/>
              </w:rPr>
              <w:t xml:space="preserve"> «Сохранение и развитие народных художественных промыслов</w:t>
            </w:r>
            <w:r>
              <w:rPr>
                <w:rFonts w:ascii="Times New Roman" w:hAnsi="Times New Roman"/>
                <w:b/>
                <w:color w:val="943634"/>
                <w:sz w:val="28"/>
                <w:szCs w:val="28"/>
              </w:rPr>
              <w:t xml:space="preserve"> и ремесел</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03</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3</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70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обучения традиционным народным промыслам и ремеслам</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00000</w:t>
            </w:r>
          </w:p>
        </w:tc>
      </w:tr>
      <w:tr w:rsidR="00877503" w:rsidRPr="00810EEC" w:rsidTr="00CC521F">
        <w:trPr>
          <w:trHeight w:val="704"/>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Расходы на содержание </w:t>
            </w:r>
            <w:r w:rsidRPr="00810EEC">
              <w:rPr>
                <w:rFonts w:ascii="Times New Roman" w:hAnsi="Times New Roman"/>
                <w:sz w:val="24"/>
                <w:szCs w:val="24"/>
              </w:rPr>
              <w:t xml:space="preserve">муниципального учреждения </w:t>
            </w:r>
            <w:r>
              <w:rPr>
                <w:rFonts w:ascii="Times New Roman" w:hAnsi="Times New Roman"/>
                <w:sz w:val="24"/>
                <w:szCs w:val="24"/>
              </w:rPr>
              <w:t>«</w:t>
            </w:r>
            <w:r w:rsidRPr="00810EEC">
              <w:rPr>
                <w:rFonts w:ascii="Times New Roman" w:hAnsi="Times New Roman"/>
                <w:sz w:val="24"/>
                <w:szCs w:val="24"/>
              </w:rPr>
              <w:t>Дом ремесел</w:t>
            </w:r>
            <w:r>
              <w:rPr>
                <w:rFonts w:ascii="Times New Roman" w:hAnsi="Times New Roman"/>
                <w:sz w:val="24"/>
                <w:szCs w:val="24"/>
              </w:rPr>
              <w:t>»</w:t>
            </w:r>
            <w:r w:rsidRPr="00810EEC">
              <w:rPr>
                <w:rFonts w:ascii="Times New Roman" w:hAnsi="Times New Roman"/>
                <w:sz w:val="24"/>
                <w:szCs w:val="24"/>
              </w:rPr>
              <w:t xml:space="preserve"> Пестяковского городского поселения</w:t>
            </w:r>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0008</w:t>
            </w:r>
            <w:r w:rsidRPr="00810EEC">
              <w:rPr>
                <w:rFonts w:ascii="Times New Roman" w:eastAsia="Times New Roman" w:hAnsi="Times New Roman"/>
                <w:sz w:val="24"/>
                <w:szCs w:val="24"/>
                <w:lang w:val="en-US" w:eastAsia="ru-RU"/>
              </w:rPr>
              <w:t>0</w:t>
            </w:r>
          </w:p>
        </w:tc>
      </w:tr>
      <w:tr w:rsidR="00877503" w:rsidRPr="00810EEC" w:rsidTr="00CC521F">
        <w:trPr>
          <w:trHeight w:val="41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Организация массовой работы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0009</w:t>
            </w:r>
            <w:r w:rsidRPr="00810EEC">
              <w:rPr>
                <w:rFonts w:ascii="Times New Roman" w:eastAsia="Times New Roman" w:hAnsi="Times New Roman"/>
                <w:sz w:val="24"/>
                <w:szCs w:val="24"/>
                <w:lang w:val="en-US" w:eastAsia="ru-RU"/>
              </w:rPr>
              <w:t>0</w:t>
            </w:r>
          </w:p>
        </w:tc>
      </w:tr>
      <w:tr w:rsidR="00877503" w:rsidRPr="00810EEC" w:rsidTr="00CC521F">
        <w:trPr>
          <w:trHeight w:val="281"/>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A67B73">
              <w:rPr>
                <w:rFonts w:ascii="Times New Roman" w:eastAsia="Times New Roman" w:hAnsi="Times New Roman"/>
                <w:sz w:val="24"/>
                <w:szCs w:val="24"/>
                <w:lang w:eastAsia="ru-RU"/>
              </w:rPr>
              <w:t>Расходы на изготовление сувенирной продукции</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0010</w:t>
            </w:r>
            <w:r w:rsidRPr="00810EEC">
              <w:rPr>
                <w:rFonts w:ascii="Times New Roman" w:eastAsia="Times New Roman" w:hAnsi="Times New Roman"/>
                <w:sz w:val="24"/>
                <w:szCs w:val="24"/>
                <w:lang w:val="en-US" w:eastAsia="ru-RU"/>
              </w:rPr>
              <w:t>0</w:t>
            </w:r>
          </w:p>
        </w:tc>
      </w:tr>
      <w:tr w:rsidR="00877503" w:rsidRPr="00810EEC" w:rsidTr="00CC521F">
        <w:trPr>
          <w:trHeight w:val="974"/>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Выполнение расходных обязательств органами местного </w:t>
            </w:r>
            <w:proofErr w:type="spellStart"/>
            <w:r>
              <w:rPr>
                <w:rFonts w:ascii="Times New Roman" w:eastAsia="Times New Roman" w:hAnsi="Times New Roman"/>
                <w:sz w:val="24"/>
                <w:szCs w:val="24"/>
                <w:lang w:eastAsia="ru-RU"/>
              </w:rPr>
              <w:t>сомоуправления</w:t>
            </w:r>
            <w:proofErr w:type="spellEnd"/>
            <w:r>
              <w:rPr>
                <w:rFonts w:ascii="Times New Roman" w:eastAsia="Times New Roman" w:hAnsi="Times New Roman"/>
                <w:sz w:val="24"/>
                <w:szCs w:val="24"/>
                <w:lang w:eastAsia="ru-RU"/>
              </w:rPr>
              <w:t xml:space="preserve"> Пестяковского городского поселения по расходам</w:t>
            </w:r>
            <w:r w:rsidRPr="00810E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п</w:t>
            </w:r>
            <w:r w:rsidRPr="00810EEC">
              <w:rPr>
                <w:rFonts w:ascii="Times New Roman" w:eastAsia="Times New Roman" w:hAnsi="Times New Roman"/>
                <w:sz w:val="24"/>
                <w:szCs w:val="24"/>
                <w:lang w:eastAsia="ru-RU"/>
              </w:rPr>
              <w:t xml:space="preserve">оэтапное доведение средней заработной платы работникам культуры муниципального учреждения "Дом ремесел" Пестяковского городского поселения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0340</w:t>
            </w:r>
          </w:p>
        </w:tc>
      </w:tr>
      <w:tr w:rsidR="00877503" w:rsidRPr="00810EEC" w:rsidTr="00CC521F">
        <w:trPr>
          <w:trHeight w:val="1286"/>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A67B73">
              <w:rPr>
                <w:rFonts w:ascii="Times New Roman" w:eastAsia="Times New Roman" w:hAnsi="Times New Roman"/>
                <w:sz w:val="24"/>
                <w:szCs w:val="24"/>
                <w:lang w:eastAsia="ru-RU"/>
              </w:rPr>
              <w:t>Софинансирование расходов,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 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r w:rsidRPr="00810EEC">
              <w:rPr>
                <w:rFonts w:ascii="Times New Roman" w:eastAsia="Times New Roman" w:hAnsi="Times New Roman"/>
                <w:sz w:val="24"/>
                <w:szCs w:val="24"/>
                <w:lang w:eastAsia="ru-RU"/>
              </w:rPr>
              <w:t>034</w:t>
            </w:r>
            <w:r w:rsidRPr="00810EEC">
              <w:rPr>
                <w:rFonts w:ascii="Times New Roman" w:eastAsia="Times New Roman" w:hAnsi="Times New Roman"/>
                <w:sz w:val="24"/>
                <w:szCs w:val="24"/>
                <w:lang w:val="en-US" w:eastAsia="ru-RU"/>
              </w:rPr>
              <w:t>0</w:t>
            </w:r>
          </w:p>
        </w:tc>
      </w:tr>
      <w:tr w:rsidR="00877503" w:rsidRPr="00810EEC" w:rsidTr="00CC521F">
        <w:trPr>
          <w:trHeight w:val="754"/>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3.4</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 xml:space="preserve">Подпрограмма «Сохранение объектов культурного наследия </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03</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4</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00000</w:t>
            </w:r>
          </w:p>
        </w:tc>
      </w:tr>
      <w:tr w:rsidR="00877503" w:rsidRPr="00810EEC" w:rsidTr="00CC521F">
        <w:trPr>
          <w:trHeight w:val="67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сохранения объектов культурного</w:t>
            </w:r>
            <w:r>
              <w:rPr>
                <w:rFonts w:ascii="Times New Roman" w:eastAsia="Times New Roman" w:hAnsi="Times New Roman"/>
                <w:b/>
                <w:sz w:val="24"/>
                <w:szCs w:val="24"/>
                <w:lang w:eastAsia="ru-RU"/>
              </w:rPr>
              <w:t>»</w:t>
            </w:r>
            <w:r w:rsidRPr="00810EEC">
              <w:rPr>
                <w:rFonts w:ascii="Times New Roman" w:eastAsia="Times New Roman" w:hAnsi="Times New Roman"/>
                <w:b/>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00000</w:t>
            </w:r>
          </w:p>
        </w:tc>
      </w:tr>
      <w:tr w:rsidR="00877503" w:rsidRPr="00810EEC" w:rsidTr="00CC521F">
        <w:trPr>
          <w:trHeight w:val="581"/>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Обеспеч</w:t>
            </w:r>
            <w:r>
              <w:rPr>
                <w:rFonts w:ascii="Times New Roman" w:eastAsia="Times New Roman" w:hAnsi="Times New Roman"/>
                <w:sz w:val="24"/>
                <w:szCs w:val="24"/>
                <w:lang w:eastAsia="ru-RU"/>
              </w:rPr>
              <w:t xml:space="preserve">ение информационными надписями </w:t>
            </w:r>
            <w:r w:rsidRPr="00810EEC">
              <w:rPr>
                <w:rFonts w:ascii="Times New Roman" w:eastAsia="Times New Roman" w:hAnsi="Times New Roman"/>
                <w:sz w:val="24"/>
                <w:szCs w:val="24"/>
                <w:lang w:eastAsia="ru-RU"/>
              </w:rPr>
              <w:t xml:space="preserve">объектов культурного наследия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r>
      <w:tr w:rsidR="00877503" w:rsidRPr="00810EEC" w:rsidTr="00CC521F">
        <w:trPr>
          <w:trHeight w:val="754"/>
        </w:trPr>
        <w:tc>
          <w:tcPr>
            <w:tcW w:w="852" w:type="dxa"/>
          </w:tcPr>
          <w:p w:rsidR="00877503" w:rsidRPr="00A67B73"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3.5</w:t>
            </w: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A67B73">
              <w:rPr>
                <w:rFonts w:ascii="Times New Roman" w:eastAsia="Times New Roman" w:hAnsi="Times New Roman"/>
                <w:b/>
                <w:color w:val="943634"/>
                <w:sz w:val="28"/>
                <w:szCs w:val="28"/>
                <w:lang w:eastAsia="ru-RU"/>
              </w:rPr>
              <w:t>Подпрограмма «Организация и проведение праздничных и иных мероприятий"</w:t>
            </w:r>
          </w:p>
        </w:tc>
        <w:tc>
          <w:tcPr>
            <w:tcW w:w="709"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b/>
                <w:color w:val="C00000"/>
                <w:sz w:val="28"/>
                <w:szCs w:val="28"/>
                <w:lang w:val="en-US" w:eastAsia="ru-RU"/>
              </w:rPr>
            </w:pPr>
            <w:r w:rsidRPr="00413E50">
              <w:rPr>
                <w:rFonts w:ascii="Times New Roman" w:eastAsia="Times New Roman" w:hAnsi="Times New Roman"/>
                <w:b/>
                <w:color w:val="C00000"/>
                <w:sz w:val="28"/>
                <w:szCs w:val="28"/>
                <w:lang w:val="en-US" w:eastAsia="ru-RU"/>
              </w:rPr>
              <w:t>03</w:t>
            </w:r>
          </w:p>
        </w:tc>
        <w:tc>
          <w:tcPr>
            <w:tcW w:w="709" w:type="dxa"/>
          </w:tcPr>
          <w:p w:rsidR="00877503" w:rsidRPr="00F902DA" w:rsidRDefault="00F902DA" w:rsidP="00CC521F">
            <w:pPr>
              <w:overflowPunct w:val="0"/>
              <w:autoSpaceDE w:val="0"/>
              <w:autoSpaceDN w:val="0"/>
              <w:adjustRightInd w:val="0"/>
              <w:spacing w:after="0" w:line="240" w:lineRule="auto"/>
              <w:rPr>
                <w:rFonts w:ascii="Times New Roman" w:eastAsia="Times New Roman" w:hAnsi="Times New Roman"/>
                <w:b/>
                <w:color w:val="C00000"/>
                <w:sz w:val="28"/>
                <w:szCs w:val="28"/>
                <w:lang w:eastAsia="ru-RU"/>
              </w:rPr>
            </w:pPr>
            <w:r>
              <w:rPr>
                <w:rFonts w:ascii="Times New Roman" w:eastAsia="Times New Roman" w:hAnsi="Times New Roman"/>
                <w:b/>
                <w:color w:val="C00000"/>
                <w:sz w:val="28"/>
                <w:szCs w:val="28"/>
                <w:lang w:eastAsia="ru-RU"/>
              </w:rPr>
              <w:t>5</w:t>
            </w:r>
          </w:p>
        </w:tc>
        <w:tc>
          <w:tcPr>
            <w:tcW w:w="708"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b/>
                <w:color w:val="C00000"/>
                <w:sz w:val="28"/>
                <w:szCs w:val="28"/>
                <w:lang w:val="en-US" w:eastAsia="ru-RU"/>
              </w:rPr>
            </w:pPr>
            <w:r w:rsidRPr="00413E50">
              <w:rPr>
                <w:rFonts w:ascii="Times New Roman" w:eastAsia="Times New Roman" w:hAnsi="Times New Roman"/>
                <w:b/>
                <w:color w:val="C00000"/>
                <w:sz w:val="28"/>
                <w:szCs w:val="28"/>
                <w:lang w:val="en-US" w:eastAsia="ru-RU"/>
              </w:rPr>
              <w:t>00</w:t>
            </w:r>
          </w:p>
        </w:tc>
        <w:tc>
          <w:tcPr>
            <w:tcW w:w="1135"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b/>
                <w:color w:val="C00000"/>
                <w:sz w:val="28"/>
                <w:szCs w:val="28"/>
                <w:lang w:val="en-US" w:eastAsia="ru-RU"/>
              </w:rPr>
            </w:pPr>
            <w:r w:rsidRPr="00413E50">
              <w:rPr>
                <w:rFonts w:ascii="Times New Roman" w:eastAsia="Times New Roman" w:hAnsi="Times New Roman"/>
                <w:b/>
                <w:color w:val="C00000"/>
                <w:sz w:val="28"/>
                <w:szCs w:val="28"/>
                <w:lang w:val="en-US" w:eastAsia="ru-RU"/>
              </w:rPr>
              <w:t>00000</w:t>
            </w:r>
          </w:p>
        </w:tc>
      </w:tr>
      <w:tr w:rsidR="00877503" w:rsidRPr="00810EEC" w:rsidTr="00CC521F">
        <w:trPr>
          <w:trHeight w:val="754"/>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A67B73" w:rsidRDefault="00877503" w:rsidP="00CC521F">
            <w:pPr>
              <w:overflowPunct w:val="0"/>
              <w:autoSpaceDE w:val="0"/>
              <w:autoSpaceDN w:val="0"/>
              <w:adjustRightInd w:val="0"/>
              <w:spacing w:after="0" w:line="240" w:lineRule="auto"/>
              <w:rPr>
                <w:rFonts w:ascii="Times New Roman" w:eastAsia="Times New Roman" w:hAnsi="Times New Roman"/>
                <w:b/>
                <w:sz w:val="28"/>
                <w:szCs w:val="28"/>
                <w:lang w:eastAsia="ru-RU"/>
              </w:rPr>
            </w:pPr>
            <w:r w:rsidRPr="00A67B73">
              <w:rPr>
                <w:rFonts w:ascii="Times New Roman" w:eastAsia="Times New Roman" w:hAnsi="Times New Roman"/>
                <w:b/>
                <w:sz w:val="24"/>
                <w:szCs w:val="24"/>
                <w:lang w:eastAsia="ru-RU"/>
              </w:rPr>
              <w:t>Основное мероприятие "С</w:t>
            </w:r>
            <w:r>
              <w:rPr>
                <w:rFonts w:ascii="Times New Roman" w:eastAsia="Times New Roman" w:hAnsi="Times New Roman"/>
                <w:b/>
                <w:sz w:val="24"/>
                <w:szCs w:val="24"/>
                <w:lang w:eastAsia="ru-RU"/>
              </w:rPr>
              <w:t xml:space="preserve">оздание условий для проведения </w:t>
            </w:r>
            <w:r w:rsidRPr="00A67B73">
              <w:rPr>
                <w:rFonts w:ascii="Times New Roman" w:eastAsia="Times New Roman" w:hAnsi="Times New Roman"/>
                <w:b/>
                <w:sz w:val="24"/>
                <w:szCs w:val="24"/>
                <w:lang w:eastAsia="ru-RU"/>
              </w:rPr>
              <w:t>мероприятий</w:t>
            </w:r>
            <w:r w:rsidRPr="00A67B73">
              <w:rPr>
                <w:rFonts w:ascii="Times New Roman" w:eastAsia="Times New Roman" w:hAnsi="Times New Roman"/>
                <w:b/>
                <w:sz w:val="28"/>
                <w:szCs w:val="28"/>
                <w:lang w:eastAsia="ru-RU"/>
              </w:rPr>
              <w:t xml:space="preserve"> "</w:t>
            </w:r>
          </w:p>
        </w:tc>
        <w:tc>
          <w:tcPr>
            <w:tcW w:w="709"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val="en-US" w:eastAsia="ru-RU"/>
              </w:rPr>
            </w:pPr>
            <w:r w:rsidRPr="00413E50">
              <w:rPr>
                <w:rFonts w:ascii="Times New Roman" w:eastAsia="Times New Roman" w:hAnsi="Times New Roman"/>
                <w:b/>
                <w:sz w:val="24"/>
                <w:szCs w:val="24"/>
                <w:lang w:val="en-US" w:eastAsia="ru-RU"/>
              </w:rPr>
              <w:t>03</w:t>
            </w:r>
          </w:p>
        </w:tc>
        <w:tc>
          <w:tcPr>
            <w:tcW w:w="709" w:type="dxa"/>
          </w:tcPr>
          <w:p w:rsidR="00877503" w:rsidRPr="00413E50" w:rsidRDefault="00F902DA" w:rsidP="00CC521F">
            <w:pPr>
              <w:overflowPunct w:val="0"/>
              <w:autoSpaceDE w:val="0"/>
              <w:autoSpaceDN w:val="0"/>
              <w:adjustRightInd w:val="0"/>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5</w:t>
            </w:r>
          </w:p>
        </w:tc>
        <w:tc>
          <w:tcPr>
            <w:tcW w:w="708"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val="en-US" w:eastAsia="ru-RU"/>
              </w:rPr>
            </w:pPr>
            <w:r w:rsidRPr="00413E50">
              <w:rPr>
                <w:rFonts w:ascii="Times New Roman" w:eastAsia="Times New Roman" w:hAnsi="Times New Roman"/>
                <w:b/>
                <w:sz w:val="24"/>
                <w:szCs w:val="24"/>
                <w:lang w:val="en-US" w:eastAsia="ru-RU"/>
              </w:rPr>
              <w:t>01</w:t>
            </w:r>
          </w:p>
        </w:tc>
        <w:tc>
          <w:tcPr>
            <w:tcW w:w="1135"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val="en-US" w:eastAsia="ru-RU"/>
              </w:rPr>
            </w:pPr>
            <w:r w:rsidRPr="00413E50">
              <w:rPr>
                <w:rFonts w:ascii="Times New Roman" w:eastAsia="Times New Roman" w:hAnsi="Times New Roman"/>
                <w:b/>
                <w:sz w:val="24"/>
                <w:szCs w:val="24"/>
                <w:lang w:val="en-US" w:eastAsia="ru-RU"/>
              </w:rPr>
              <w:t>00000</w:t>
            </w:r>
          </w:p>
        </w:tc>
      </w:tr>
      <w:tr w:rsidR="00877503" w:rsidRPr="00810EEC" w:rsidTr="00CC521F">
        <w:trPr>
          <w:trHeight w:val="754"/>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A67B73"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w:t>
            </w:r>
            <w:r w:rsidRPr="00A67B73">
              <w:rPr>
                <w:rFonts w:ascii="Times New Roman" w:eastAsia="Times New Roman" w:hAnsi="Times New Roman"/>
                <w:sz w:val="24"/>
                <w:szCs w:val="24"/>
                <w:lang w:eastAsia="ru-RU"/>
              </w:rPr>
              <w:t>мероприятий, связанных с государственными праздниками, юбилейными и памятными датами</w:t>
            </w:r>
          </w:p>
        </w:tc>
        <w:tc>
          <w:tcPr>
            <w:tcW w:w="709" w:type="dxa"/>
          </w:tcPr>
          <w:p w:rsidR="00877503" w:rsidRPr="00A67B73"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03</w:t>
            </w:r>
          </w:p>
        </w:tc>
        <w:tc>
          <w:tcPr>
            <w:tcW w:w="709" w:type="dxa"/>
          </w:tcPr>
          <w:p w:rsidR="00877503" w:rsidRPr="00A67B73" w:rsidRDefault="00F902DA"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708" w:type="dxa"/>
          </w:tcPr>
          <w:p w:rsidR="00877503" w:rsidRPr="00A67B73"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01</w:t>
            </w:r>
          </w:p>
        </w:tc>
        <w:tc>
          <w:tcPr>
            <w:tcW w:w="1135"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10340</w:t>
            </w:r>
          </w:p>
        </w:tc>
      </w:tr>
      <w:tr w:rsidR="00877503" w:rsidRPr="000D0E4A" w:rsidTr="00CC521F">
        <w:trPr>
          <w:trHeight w:val="1168"/>
        </w:trPr>
        <w:tc>
          <w:tcPr>
            <w:tcW w:w="852"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color w:val="0070C0"/>
                <w:sz w:val="32"/>
                <w:szCs w:val="32"/>
                <w:lang w:eastAsia="ru-RU"/>
              </w:rPr>
              <w:lastRenderedPageBreak/>
              <w:t>4</w:t>
            </w:r>
          </w:p>
        </w:tc>
        <w:tc>
          <w:tcPr>
            <w:tcW w:w="5953"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Муниципальная программа «Обеспечение безопасности жизнедеятельности в Пестяковском городском поселении»</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04</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w:t>
            </w:r>
          </w:p>
        </w:tc>
        <w:tc>
          <w:tcPr>
            <w:tcW w:w="708"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val="en-US" w:eastAsia="ru-RU"/>
              </w:rPr>
            </w:pPr>
            <w:r w:rsidRPr="000D0E4A">
              <w:rPr>
                <w:rFonts w:ascii="Times New Roman" w:eastAsia="Times New Roman" w:hAnsi="Times New Roman"/>
                <w:b/>
                <w:color w:val="0070C0"/>
                <w:sz w:val="32"/>
                <w:szCs w:val="32"/>
                <w:lang w:val="en-US" w:eastAsia="ru-RU"/>
              </w:rPr>
              <w:t>00</w:t>
            </w:r>
          </w:p>
        </w:tc>
        <w:tc>
          <w:tcPr>
            <w:tcW w:w="1135"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val="en-US" w:eastAsia="ru-RU"/>
              </w:rPr>
            </w:pPr>
            <w:r w:rsidRPr="000D0E4A">
              <w:rPr>
                <w:rFonts w:ascii="Times New Roman" w:eastAsia="Times New Roman" w:hAnsi="Times New Roman"/>
                <w:b/>
                <w:color w:val="0070C0"/>
                <w:sz w:val="32"/>
                <w:szCs w:val="32"/>
                <w:lang w:eastAsia="ru-RU"/>
              </w:rPr>
              <w:t>0000</w:t>
            </w:r>
            <w:r w:rsidRPr="000D0E4A">
              <w:rPr>
                <w:rFonts w:ascii="Times New Roman" w:eastAsia="Times New Roman" w:hAnsi="Times New Roman"/>
                <w:b/>
                <w:color w:val="0070C0"/>
                <w:sz w:val="32"/>
                <w:szCs w:val="32"/>
                <w:lang w:val="en-US" w:eastAsia="ru-RU"/>
              </w:rPr>
              <w:t>0</w:t>
            </w:r>
          </w:p>
        </w:tc>
      </w:tr>
      <w:tr w:rsidR="00877503" w:rsidRPr="00810EEC" w:rsidTr="00CC521F">
        <w:trPr>
          <w:trHeight w:val="420"/>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4.1</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«Пожарная безопасность»</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04</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1</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val="en-US"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978"/>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укрепления пожарной безопасности на территории Пестяковского городского поселения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00000</w:t>
            </w:r>
          </w:p>
        </w:tc>
      </w:tr>
      <w:tr w:rsidR="00877503" w:rsidRPr="00810EEC" w:rsidTr="00CC521F">
        <w:trPr>
          <w:trHeight w:val="1262"/>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Мероприятия по информационному обеспечению (обучение мерам пожарной безопасности, проведение тематических смотров, приобретение агитационных средств, знаков безопасности и т.д.)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1022</w:t>
            </w:r>
            <w:r w:rsidRPr="00810EEC">
              <w:rPr>
                <w:rFonts w:ascii="Times New Roman" w:eastAsia="Times New Roman" w:hAnsi="Times New Roman"/>
                <w:sz w:val="24"/>
                <w:szCs w:val="24"/>
                <w:lang w:val="en-US" w:eastAsia="ru-RU"/>
              </w:rPr>
              <w:t>0</w:t>
            </w:r>
          </w:p>
        </w:tc>
      </w:tr>
      <w:tr w:rsidR="00877503" w:rsidRPr="00810EEC" w:rsidTr="00CC521F">
        <w:trPr>
          <w:trHeight w:val="698"/>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Мероприятия по оборудованию источников противопожарного водоснабжения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1023</w:t>
            </w:r>
            <w:r w:rsidRPr="00810EEC">
              <w:rPr>
                <w:rFonts w:ascii="Times New Roman" w:eastAsia="Times New Roman" w:hAnsi="Times New Roman"/>
                <w:sz w:val="24"/>
                <w:szCs w:val="24"/>
                <w:lang w:val="en-US" w:eastAsia="ru-RU"/>
              </w:rPr>
              <w:t>0</w:t>
            </w:r>
          </w:p>
        </w:tc>
      </w:tr>
      <w:tr w:rsidR="00877503" w:rsidRPr="00810EEC" w:rsidTr="00CC521F">
        <w:trPr>
          <w:trHeight w:val="411"/>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Налог на имущество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1024</w:t>
            </w:r>
            <w:r w:rsidRPr="00810EEC">
              <w:rPr>
                <w:rFonts w:ascii="Times New Roman" w:eastAsia="Times New Roman" w:hAnsi="Times New Roman"/>
                <w:sz w:val="24"/>
                <w:szCs w:val="24"/>
                <w:lang w:val="en-US" w:eastAsia="ru-RU"/>
              </w:rPr>
              <w:t>0</w:t>
            </w:r>
          </w:p>
        </w:tc>
      </w:tr>
      <w:tr w:rsidR="00877503" w:rsidRPr="00810EEC" w:rsidTr="00CC521F">
        <w:trPr>
          <w:trHeight w:val="700"/>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4.2</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«Повышение безопасности дорожного движения»</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04</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2</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val="en-US"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0000</w:t>
            </w:r>
            <w:r w:rsidRPr="001753E7">
              <w:rPr>
                <w:rFonts w:ascii="Times New Roman" w:eastAsia="Times New Roman" w:hAnsi="Times New Roman"/>
                <w:color w:val="943634"/>
                <w:sz w:val="28"/>
                <w:szCs w:val="28"/>
                <w:lang w:val="en-US" w:eastAsia="ru-RU"/>
              </w:rPr>
              <w:t>0</w:t>
            </w:r>
          </w:p>
        </w:tc>
      </w:tr>
      <w:tr w:rsidR="00877503" w:rsidRPr="00810EEC" w:rsidTr="00CC521F">
        <w:trPr>
          <w:trHeight w:val="981"/>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безопасности дорожного движения на территории Пестяковского городского поселения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00000</w:t>
            </w:r>
          </w:p>
        </w:tc>
      </w:tr>
      <w:tr w:rsidR="00877503" w:rsidRPr="00810EEC" w:rsidTr="00CC521F">
        <w:trPr>
          <w:trHeight w:val="980"/>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Информационное обеспечение и обучение по б</w:t>
            </w:r>
            <w:r>
              <w:rPr>
                <w:rFonts w:ascii="Times New Roman" w:eastAsia="Times New Roman" w:hAnsi="Times New Roman"/>
                <w:sz w:val="24"/>
                <w:szCs w:val="24"/>
                <w:lang w:eastAsia="ru-RU"/>
              </w:rPr>
              <w:t>езопасности дорожного движения Пестяковского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1025</w:t>
            </w:r>
            <w:r w:rsidRPr="00810EEC">
              <w:rPr>
                <w:rFonts w:ascii="Times New Roman" w:eastAsia="Times New Roman" w:hAnsi="Times New Roman"/>
                <w:sz w:val="24"/>
                <w:szCs w:val="24"/>
                <w:lang w:val="en-US" w:eastAsia="ru-RU"/>
              </w:rPr>
              <w:t>0</w:t>
            </w:r>
          </w:p>
        </w:tc>
      </w:tr>
      <w:tr w:rsidR="00877503" w:rsidRPr="00810EEC" w:rsidTr="00CC521F">
        <w:trPr>
          <w:trHeight w:val="840"/>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Мероприятия по обеспечению безопасности дорожного движения (замена дорожных знаков, проекты безопасности дорожного движения и т.д.) </w:t>
            </w:r>
            <w:r>
              <w:rPr>
                <w:rFonts w:ascii="Times New Roman" w:eastAsia="Times New Roman" w:hAnsi="Times New Roman"/>
                <w:sz w:val="24"/>
                <w:szCs w:val="24"/>
                <w:lang w:eastAsia="ru-RU"/>
              </w:rPr>
              <w:t>Пестяковского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1026</w:t>
            </w:r>
            <w:r w:rsidRPr="00810EEC">
              <w:rPr>
                <w:rFonts w:ascii="Times New Roman" w:eastAsia="Times New Roman" w:hAnsi="Times New Roman"/>
                <w:sz w:val="24"/>
                <w:szCs w:val="24"/>
                <w:lang w:val="en-US" w:eastAsia="ru-RU"/>
              </w:rPr>
              <w:t>0</w:t>
            </w:r>
          </w:p>
        </w:tc>
      </w:tr>
      <w:tr w:rsidR="00877503" w:rsidRPr="00810EEC" w:rsidTr="00CC521F">
        <w:trPr>
          <w:trHeight w:val="869"/>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4.3</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 «Предупреждение и ликвидация последствий ЧС и ГО»</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04</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3</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val="en-US" w:eastAsia="ru-RU"/>
              </w:rPr>
              <w:t>00</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eastAsia="ru-RU"/>
              </w:rPr>
              <w:t>0000</w:t>
            </w:r>
            <w:r w:rsidRPr="00810EEC">
              <w:rPr>
                <w:rFonts w:ascii="Times New Roman" w:eastAsia="Times New Roman" w:hAnsi="Times New Roman"/>
                <w:sz w:val="24"/>
                <w:szCs w:val="24"/>
                <w:lang w:val="en-US" w:eastAsia="ru-RU"/>
              </w:rPr>
              <w:t>0</w:t>
            </w:r>
          </w:p>
        </w:tc>
      </w:tr>
      <w:tr w:rsidR="00877503" w:rsidRPr="00810EEC" w:rsidTr="00CC521F">
        <w:trPr>
          <w:trHeight w:val="82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Предупреждение</w:t>
            </w:r>
            <w:r>
              <w:rPr>
                <w:rFonts w:ascii="Times New Roman" w:eastAsia="Times New Roman" w:hAnsi="Times New Roman"/>
                <w:b/>
                <w:sz w:val="24"/>
                <w:szCs w:val="24"/>
                <w:lang w:eastAsia="ru-RU"/>
              </w:rPr>
              <w:t xml:space="preserve"> возникновения и ликвидация ЧС </w:t>
            </w:r>
            <w:r w:rsidRPr="00810EEC">
              <w:rPr>
                <w:rFonts w:ascii="Times New Roman" w:eastAsia="Times New Roman" w:hAnsi="Times New Roman"/>
                <w:b/>
                <w:sz w:val="24"/>
                <w:szCs w:val="24"/>
                <w:lang w:eastAsia="ru-RU"/>
              </w:rPr>
              <w:t>на территории Пестяковского городского поселения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00000</w:t>
            </w:r>
          </w:p>
        </w:tc>
      </w:tr>
      <w:tr w:rsidR="00877503" w:rsidRPr="00810EEC" w:rsidTr="00CC521F">
        <w:trPr>
          <w:trHeight w:val="978"/>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Мероприятия, направленные на создание минерализованных полос (опашка) вокруг населенного пункта п. Пестяки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10270</w:t>
            </w:r>
          </w:p>
        </w:tc>
      </w:tr>
      <w:tr w:rsidR="00877503" w:rsidRPr="00810EEC" w:rsidTr="00CC521F">
        <w:trPr>
          <w:trHeight w:val="127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Мероприятия по защите населения и территории от ЧС природного и техногенного характера и ГО (приобретение локальной системы речевого оповещения, информационных материалов и т.д.)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3</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sidRPr="00810EEC">
              <w:rPr>
                <w:rFonts w:ascii="Times New Roman" w:eastAsia="Times New Roman" w:hAnsi="Times New Roman"/>
                <w:sz w:val="24"/>
                <w:szCs w:val="24"/>
                <w:lang w:val="en-US"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10280</w:t>
            </w:r>
          </w:p>
        </w:tc>
      </w:tr>
      <w:tr w:rsidR="00877503" w:rsidRPr="00810EEC" w:rsidTr="00CC521F">
        <w:trPr>
          <w:trHeight w:val="127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Резервный фонд</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08" w:type="dxa"/>
          </w:tcPr>
          <w:p w:rsidR="00877503" w:rsidRPr="00071BE4"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10330</w:t>
            </w:r>
          </w:p>
        </w:tc>
      </w:tr>
      <w:tr w:rsidR="00877503" w:rsidRPr="000D0E4A" w:rsidTr="00CC521F">
        <w:trPr>
          <w:trHeight w:val="1323"/>
        </w:trPr>
        <w:tc>
          <w:tcPr>
            <w:tcW w:w="852"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val="en-US" w:eastAsia="ru-RU"/>
              </w:rPr>
            </w:pPr>
            <w:r w:rsidRPr="000D0E4A">
              <w:rPr>
                <w:rFonts w:ascii="Times New Roman" w:eastAsia="Times New Roman" w:hAnsi="Times New Roman"/>
                <w:color w:val="0070C0"/>
                <w:sz w:val="32"/>
                <w:szCs w:val="32"/>
                <w:lang w:val="en-US" w:eastAsia="ru-RU"/>
              </w:rPr>
              <w:lastRenderedPageBreak/>
              <w:t>5</w:t>
            </w:r>
          </w:p>
        </w:tc>
        <w:tc>
          <w:tcPr>
            <w:tcW w:w="5953"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Pr>
                <w:rFonts w:ascii="Times New Roman" w:eastAsia="Times New Roman" w:hAnsi="Times New Roman"/>
                <w:b/>
                <w:color w:val="0070C0"/>
                <w:sz w:val="32"/>
                <w:szCs w:val="32"/>
                <w:lang w:eastAsia="ru-RU"/>
              </w:rPr>
              <w:t>Муниципальная программа «</w:t>
            </w:r>
            <w:r w:rsidRPr="000D0E4A">
              <w:rPr>
                <w:rFonts w:ascii="Times New Roman" w:eastAsia="Times New Roman" w:hAnsi="Times New Roman"/>
                <w:b/>
                <w:color w:val="0070C0"/>
                <w:sz w:val="32"/>
                <w:szCs w:val="32"/>
                <w:lang w:eastAsia="ru-RU"/>
              </w:rPr>
              <w:t>Управление муниципальным им</w:t>
            </w:r>
            <w:r>
              <w:rPr>
                <w:rFonts w:ascii="Times New Roman" w:eastAsia="Times New Roman" w:hAnsi="Times New Roman"/>
                <w:b/>
                <w:color w:val="0070C0"/>
                <w:sz w:val="32"/>
                <w:szCs w:val="32"/>
                <w:lang w:eastAsia="ru-RU"/>
              </w:rPr>
              <w:t xml:space="preserve">уществом, земельными ресурсами </w:t>
            </w:r>
            <w:r w:rsidRPr="000D0E4A">
              <w:rPr>
                <w:rFonts w:ascii="Times New Roman" w:eastAsia="Times New Roman" w:hAnsi="Times New Roman"/>
                <w:b/>
                <w:color w:val="0070C0"/>
                <w:sz w:val="32"/>
                <w:szCs w:val="32"/>
                <w:lang w:eastAsia="ru-RU"/>
              </w:rPr>
              <w:t>и градостроительной деятельностью</w:t>
            </w:r>
            <w:r>
              <w:rPr>
                <w:rFonts w:ascii="Times New Roman" w:eastAsia="Times New Roman" w:hAnsi="Times New Roman"/>
                <w:b/>
                <w:color w:val="0070C0"/>
                <w:sz w:val="32"/>
                <w:szCs w:val="32"/>
                <w:lang w:eastAsia="ru-RU"/>
              </w:rPr>
              <w:t>»</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color w:val="0070C0"/>
                <w:sz w:val="32"/>
                <w:szCs w:val="32"/>
                <w:lang w:eastAsia="ru-RU"/>
              </w:rPr>
              <w:t>05</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color w:val="0070C0"/>
                <w:sz w:val="32"/>
                <w:szCs w:val="32"/>
                <w:lang w:eastAsia="ru-RU"/>
              </w:rPr>
              <w:t>0</w:t>
            </w:r>
          </w:p>
        </w:tc>
        <w:tc>
          <w:tcPr>
            <w:tcW w:w="708"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color w:val="0070C0"/>
                <w:sz w:val="32"/>
                <w:szCs w:val="32"/>
                <w:lang w:eastAsia="ru-RU"/>
              </w:rPr>
              <w:t>00</w:t>
            </w:r>
          </w:p>
        </w:tc>
        <w:tc>
          <w:tcPr>
            <w:tcW w:w="1135"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color w:val="0070C0"/>
                <w:sz w:val="32"/>
                <w:szCs w:val="32"/>
                <w:lang w:eastAsia="ru-RU"/>
              </w:rPr>
              <w:t>00000</w:t>
            </w:r>
          </w:p>
        </w:tc>
      </w:tr>
      <w:tr w:rsidR="00877503" w:rsidRPr="00810EEC" w:rsidTr="00CC521F">
        <w:trPr>
          <w:trHeight w:val="831"/>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val="en-US" w:eastAsia="ru-RU"/>
              </w:rPr>
            </w:pPr>
            <w:r w:rsidRPr="001753E7">
              <w:rPr>
                <w:rFonts w:ascii="Times New Roman" w:eastAsia="Times New Roman" w:hAnsi="Times New Roman"/>
                <w:color w:val="943634"/>
                <w:sz w:val="28"/>
                <w:szCs w:val="28"/>
                <w:lang w:eastAsia="ru-RU"/>
              </w:rPr>
              <w:t>5</w:t>
            </w:r>
            <w:r w:rsidRPr="001753E7">
              <w:rPr>
                <w:rFonts w:ascii="Times New Roman" w:eastAsia="Times New Roman" w:hAnsi="Times New Roman"/>
                <w:color w:val="943634"/>
                <w:sz w:val="28"/>
                <w:szCs w:val="28"/>
                <w:lang w:val="en-US" w:eastAsia="ru-RU"/>
              </w:rPr>
              <w:t>.1</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b/>
                <w:color w:val="943634"/>
                <w:sz w:val="28"/>
                <w:szCs w:val="28"/>
                <w:lang w:eastAsia="ru-RU"/>
              </w:rPr>
              <w:t>Подпрограмма</w:t>
            </w:r>
            <w:r w:rsidRPr="001753E7">
              <w:rPr>
                <w:rFonts w:ascii="Times New Roman" w:eastAsia="Times New Roman" w:hAnsi="Times New Roman"/>
                <w:color w:val="943634"/>
                <w:sz w:val="28"/>
                <w:szCs w:val="28"/>
                <w:lang w:eastAsia="ru-RU"/>
              </w:rPr>
              <w:t xml:space="preserve"> </w:t>
            </w:r>
            <w:r w:rsidRPr="001753E7">
              <w:rPr>
                <w:rFonts w:ascii="Times New Roman" w:eastAsia="Times New Roman" w:hAnsi="Times New Roman"/>
                <w:b/>
                <w:bCs/>
                <w:color w:val="943634"/>
                <w:sz w:val="28"/>
                <w:szCs w:val="28"/>
                <w:lang w:eastAsia="ru-RU"/>
              </w:rPr>
              <w:t>«Развитие градостроительной деятельности в Пестяковском городском поселении</w:t>
            </w:r>
            <w:r w:rsidRPr="001753E7">
              <w:rPr>
                <w:rFonts w:ascii="Times New Roman" w:eastAsia="Times New Roman" w:hAnsi="Times New Roman"/>
                <w:b/>
                <w:color w:val="943634"/>
                <w:sz w:val="28"/>
                <w:szCs w:val="28"/>
                <w:lang w:eastAsia="ru-RU"/>
              </w:rPr>
              <w:t>»</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05</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1</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00000</w:t>
            </w:r>
          </w:p>
        </w:tc>
      </w:tr>
      <w:tr w:rsidR="00877503" w:rsidRPr="00810EEC" w:rsidTr="00CC521F">
        <w:trPr>
          <w:trHeight w:val="828"/>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Обеспечение Пестяковского городского поселения документами территориального планирования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05</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00000</w:t>
            </w:r>
          </w:p>
        </w:tc>
      </w:tr>
      <w:tr w:rsidR="00877503" w:rsidRPr="00810EEC" w:rsidTr="00CC521F">
        <w:trPr>
          <w:trHeight w:val="982"/>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Обеспечение территории города документами территориального планирования и градостроительного зонирования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05</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10290</w:t>
            </w:r>
          </w:p>
        </w:tc>
      </w:tr>
      <w:tr w:rsidR="00877503" w:rsidRPr="00810EEC" w:rsidTr="00CC521F">
        <w:trPr>
          <w:trHeight w:val="1137"/>
        </w:trPr>
        <w:tc>
          <w:tcPr>
            <w:tcW w:w="852" w:type="dxa"/>
          </w:tcPr>
          <w:p w:rsidR="00877503" w:rsidRPr="00E12D8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E12D8C" w:rsidRDefault="00877503" w:rsidP="00CC521F">
            <w:pPr>
              <w:overflowPunct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Подготовка координатного описания границ </w:t>
            </w:r>
            <w:proofErr w:type="spellStart"/>
            <w:r>
              <w:rPr>
                <w:rFonts w:ascii="Times New Roman" w:eastAsia="Times New Roman" w:hAnsi="Times New Roman"/>
                <w:bCs/>
                <w:sz w:val="24"/>
                <w:szCs w:val="24"/>
                <w:lang w:eastAsia="ru-RU"/>
              </w:rPr>
              <w:t>п.Пестяки</w:t>
            </w:r>
            <w:proofErr w:type="spellEnd"/>
            <w:r>
              <w:rPr>
                <w:rFonts w:ascii="Times New Roman" w:eastAsia="Times New Roman" w:hAnsi="Times New Roman"/>
                <w:bCs/>
                <w:sz w:val="24"/>
                <w:szCs w:val="24"/>
                <w:lang w:eastAsia="ru-RU"/>
              </w:rPr>
              <w:t xml:space="preserve"> и внесение сведений в государственный кадастр недвижимости</w:t>
            </w:r>
          </w:p>
        </w:tc>
        <w:tc>
          <w:tcPr>
            <w:tcW w:w="709" w:type="dxa"/>
          </w:tcPr>
          <w:p w:rsidR="00877503" w:rsidRPr="00E12D8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E12D8C">
              <w:rPr>
                <w:rFonts w:ascii="Times New Roman" w:eastAsia="Times New Roman" w:hAnsi="Times New Roman"/>
                <w:sz w:val="24"/>
                <w:szCs w:val="24"/>
                <w:lang w:eastAsia="ru-RU"/>
              </w:rPr>
              <w:t>05</w:t>
            </w:r>
          </w:p>
        </w:tc>
        <w:tc>
          <w:tcPr>
            <w:tcW w:w="709" w:type="dxa"/>
          </w:tcPr>
          <w:p w:rsidR="00877503" w:rsidRPr="00E12D8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E12D8C">
              <w:rPr>
                <w:rFonts w:ascii="Times New Roman" w:eastAsia="Times New Roman" w:hAnsi="Times New Roman"/>
                <w:sz w:val="24"/>
                <w:szCs w:val="24"/>
                <w:lang w:eastAsia="ru-RU"/>
              </w:rPr>
              <w:t>1</w:t>
            </w:r>
          </w:p>
        </w:tc>
        <w:tc>
          <w:tcPr>
            <w:tcW w:w="708" w:type="dxa"/>
          </w:tcPr>
          <w:p w:rsidR="00877503" w:rsidRPr="00E12D8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E12D8C">
              <w:rPr>
                <w:rFonts w:ascii="Times New Roman" w:eastAsia="Times New Roman" w:hAnsi="Times New Roman"/>
                <w:sz w:val="24"/>
                <w:szCs w:val="24"/>
                <w:lang w:eastAsia="ru-RU"/>
              </w:rPr>
              <w:t>01</w:t>
            </w:r>
          </w:p>
        </w:tc>
        <w:tc>
          <w:tcPr>
            <w:tcW w:w="1135" w:type="dxa"/>
          </w:tcPr>
          <w:p w:rsidR="00877503" w:rsidRPr="00E12D8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E12D8C">
              <w:rPr>
                <w:rFonts w:ascii="Times New Roman" w:eastAsia="Times New Roman" w:hAnsi="Times New Roman"/>
                <w:sz w:val="24"/>
                <w:szCs w:val="24"/>
                <w:lang w:eastAsia="ru-RU"/>
              </w:rPr>
              <w:t>10310</w:t>
            </w:r>
          </w:p>
        </w:tc>
      </w:tr>
      <w:tr w:rsidR="00877503" w:rsidRPr="00810EEC" w:rsidTr="00CC521F">
        <w:trPr>
          <w:trHeight w:val="1137"/>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5.2</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bCs/>
                <w:color w:val="943634"/>
                <w:sz w:val="28"/>
                <w:szCs w:val="28"/>
                <w:lang w:eastAsia="ru-RU"/>
              </w:rPr>
              <w:t>Подпрограмма «Управление и распоряжение муниципальным имуществом в Пестяковском городском поселении</w:t>
            </w:r>
            <w:r w:rsidRPr="001753E7">
              <w:rPr>
                <w:rFonts w:ascii="Times New Roman" w:eastAsia="Times New Roman" w:hAnsi="Times New Roman"/>
                <w:b/>
                <w:color w:val="943634"/>
                <w:sz w:val="28"/>
                <w:szCs w:val="28"/>
                <w:lang w:eastAsia="ru-RU"/>
              </w:rPr>
              <w:t>»</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05</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2</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00000</w:t>
            </w:r>
          </w:p>
        </w:tc>
      </w:tr>
      <w:tr w:rsidR="00877503" w:rsidRPr="00810EEC" w:rsidTr="00CC521F">
        <w:trPr>
          <w:trHeight w:val="700"/>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bCs/>
                <w:sz w:val="24"/>
                <w:szCs w:val="24"/>
                <w:lang w:eastAsia="ru-RU"/>
              </w:rPr>
              <w:t>Создание условий для эффективного управления и распоряжения муниципальным имуществом</w:t>
            </w:r>
            <w:r>
              <w:rPr>
                <w:rFonts w:ascii="Times New Roman" w:eastAsia="Times New Roman" w:hAnsi="Times New Roman"/>
                <w:b/>
                <w:bCs/>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05</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00000</w:t>
            </w:r>
          </w:p>
        </w:tc>
      </w:tr>
      <w:tr w:rsidR="00877503" w:rsidRPr="00810EEC" w:rsidTr="00CC521F">
        <w:trPr>
          <w:trHeight w:val="555"/>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Оценка имущества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05</w:t>
            </w:r>
          </w:p>
        </w:tc>
        <w:tc>
          <w:tcPr>
            <w:tcW w:w="709" w:type="dxa"/>
          </w:tcPr>
          <w:p w:rsidR="00877503" w:rsidRPr="006A03E2"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10300</w:t>
            </w:r>
          </w:p>
        </w:tc>
      </w:tr>
      <w:tr w:rsidR="00877503" w:rsidRPr="00810EEC" w:rsidTr="00CC521F">
        <w:trPr>
          <w:trHeight w:val="70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Оформление бесхозного имущества </w:t>
            </w:r>
            <w:r>
              <w:rPr>
                <w:rFonts w:ascii="Times New Roman" w:eastAsia="Times New Roman" w:hAnsi="Times New Roman"/>
                <w:sz w:val="24"/>
                <w:szCs w:val="24"/>
                <w:lang w:eastAsia="ru-RU"/>
              </w:rPr>
              <w:t>Пестяковского городского поселения</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709" w:type="dxa"/>
          </w:tcPr>
          <w:p w:rsidR="00877503" w:rsidRPr="006A03E2"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10320</w:t>
            </w:r>
          </w:p>
        </w:tc>
      </w:tr>
      <w:tr w:rsidR="00877503" w:rsidRPr="00810EEC" w:rsidTr="00CC521F">
        <w:trPr>
          <w:trHeight w:val="70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налога на имущество</w:t>
            </w:r>
          </w:p>
        </w:tc>
        <w:tc>
          <w:tcPr>
            <w:tcW w:w="709" w:type="dxa"/>
          </w:tcPr>
          <w:p w:rsidR="00877503"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709" w:type="dxa"/>
          </w:tcPr>
          <w:p w:rsidR="00877503" w:rsidRPr="002E26D0"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00470</w:t>
            </w:r>
          </w:p>
        </w:tc>
      </w:tr>
      <w:tr w:rsidR="00877503" w:rsidRPr="00810EEC" w:rsidTr="00CC521F">
        <w:trPr>
          <w:trHeight w:val="846"/>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муниципального имущества и оплата коммунальных услуг </w:t>
            </w:r>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709" w:type="dxa"/>
          </w:tcPr>
          <w:p w:rsidR="00877503" w:rsidRPr="006A03E2"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00480</w:t>
            </w:r>
          </w:p>
        </w:tc>
      </w:tr>
      <w:tr w:rsidR="00877503" w:rsidRPr="00810EEC" w:rsidTr="00CC521F">
        <w:trPr>
          <w:trHeight w:val="1306"/>
        </w:trPr>
        <w:tc>
          <w:tcPr>
            <w:tcW w:w="852"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color w:val="0070C0"/>
                <w:sz w:val="32"/>
                <w:szCs w:val="32"/>
                <w:lang w:eastAsia="ru-RU"/>
              </w:rPr>
            </w:pPr>
            <w:r w:rsidRPr="000D0E4A">
              <w:rPr>
                <w:rFonts w:ascii="Times New Roman" w:eastAsia="Times New Roman" w:hAnsi="Times New Roman"/>
                <w:color w:val="0070C0"/>
                <w:sz w:val="32"/>
                <w:szCs w:val="32"/>
                <w:lang w:eastAsia="ru-RU"/>
              </w:rPr>
              <w:t>6</w:t>
            </w:r>
          </w:p>
        </w:tc>
        <w:tc>
          <w:tcPr>
            <w:tcW w:w="5953"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 xml:space="preserve">Муниципальная программа </w:t>
            </w:r>
            <w:r w:rsidRPr="000D0E4A">
              <w:rPr>
                <w:rFonts w:ascii="Times New Roman" w:eastAsia="Times New Roman" w:hAnsi="Times New Roman"/>
                <w:b/>
                <w:bCs/>
                <w:color w:val="0070C0"/>
                <w:sz w:val="32"/>
                <w:szCs w:val="32"/>
                <w:lang w:eastAsia="ru-RU"/>
              </w:rPr>
              <w:t>«</w:t>
            </w:r>
            <w:r w:rsidRPr="000D0E4A">
              <w:rPr>
                <w:rFonts w:ascii="Times New Roman" w:eastAsia="Times New Roman" w:hAnsi="Times New Roman"/>
                <w:b/>
                <w:color w:val="0070C0"/>
                <w:sz w:val="32"/>
                <w:szCs w:val="32"/>
                <w:lang w:eastAsia="ru-RU"/>
              </w:rPr>
              <w:t>Организация деятельности органов местного самоуправления Пестяковского городского поселения на решение вопросов местного значения»</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06</w:t>
            </w:r>
          </w:p>
        </w:tc>
        <w:tc>
          <w:tcPr>
            <w:tcW w:w="709"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w:t>
            </w:r>
          </w:p>
        </w:tc>
        <w:tc>
          <w:tcPr>
            <w:tcW w:w="708"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00</w:t>
            </w:r>
          </w:p>
        </w:tc>
        <w:tc>
          <w:tcPr>
            <w:tcW w:w="1135" w:type="dxa"/>
          </w:tcPr>
          <w:p w:rsidR="00877503" w:rsidRPr="000D0E4A" w:rsidRDefault="00877503" w:rsidP="00CC521F">
            <w:pPr>
              <w:overflowPunct w:val="0"/>
              <w:autoSpaceDE w:val="0"/>
              <w:autoSpaceDN w:val="0"/>
              <w:adjustRightInd w:val="0"/>
              <w:spacing w:after="0" w:line="240" w:lineRule="auto"/>
              <w:rPr>
                <w:rFonts w:ascii="Times New Roman" w:eastAsia="Times New Roman" w:hAnsi="Times New Roman"/>
                <w:b/>
                <w:color w:val="0070C0"/>
                <w:sz w:val="32"/>
                <w:szCs w:val="32"/>
                <w:lang w:eastAsia="ru-RU"/>
              </w:rPr>
            </w:pPr>
            <w:r w:rsidRPr="000D0E4A">
              <w:rPr>
                <w:rFonts w:ascii="Times New Roman" w:eastAsia="Times New Roman" w:hAnsi="Times New Roman"/>
                <w:b/>
                <w:color w:val="0070C0"/>
                <w:sz w:val="32"/>
                <w:szCs w:val="32"/>
                <w:lang w:eastAsia="ru-RU"/>
              </w:rPr>
              <w:t>00000</w:t>
            </w:r>
          </w:p>
        </w:tc>
      </w:tr>
      <w:tr w:rsidR="00877503" w:rsidRPr="00810EEC" w:rsidTr="00CC521F">
        <w:trPr>
          <w:trHeight w:val="700"/>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6.1</w:t>
            </w: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Подпрограмма:</w:t>
            </w:r>
            <w:r>
              <w:rPr>
                <w:rFonts w:ascii="Times New Roman" w:hAnsi="Times New Roman"/>
                <w:b/>
                <w:color w:val="943634"/>
                <w:sz w:val="28"/>
                <w:szCs w:val="28"/>
              </w:rPr>
              <w:t xml:space="preserve"> «Обеспечение деятельности </w:t>
            </w:r>
            <w:r w:rsidRPr="001753E7">
              <w:rPr>
                <w:rFonts w:ascii="Times New Roman" w:hAnsi="Times New Roman"/>
                <w:b/>
                <w:color w:val="943634"/>
                <w:sz w:val="28"/>
                <w:szCs w:val="28"/>
              </w:rPr>
              <w:t>Совета</w:t>
            </w:r>
            <w:r w:rsidRPr="001753E7">
              <w:rPr>
                <w:rFonts w:ascii="Times New Roman" w:eastAsia="Times New Roman" w:hAnsi="Times New Roman"/>
                <w:b/>
                <w:color w:val="943634"/>
                <w:sz w:val="28"/>
                <w:szCs w:val="28"/>
                <w:lang w:eastAsia="ru-RU"/>
              </w:rPr>
              <w:t xml:space="preserve"> Пестяковского городского поселения»</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06</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1</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sidRPr="001753E7">
              <w:rPr>
                <w:rFonts w:ascii="Times New Roman" w:eastAsia="Times New Roman" w:hAnsi="Times New Roman"/>
                <w:b/>
                <w:color w:val="943634"/>
                <w:sz w:val="28"/>
                <w:szCs w:val="28"/>
                <w:lang w:eastAsia="ru-RU"/>
              </w:rPr>
              <w:t>00000</w:t>
            </w:r>
          </w:p>
        </w:tc>
      </w:tr>
      <w:tr w:rsidR="00877503" w:rsidRPr="00810EEC" w:rsidTr="00CC521F">
        <w:trPr>
          <w:trHeight w:val="839"/>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деятельности Совета Пестяковского городского поселения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06</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sidRPr="00810EEC">
              <w:rPr>
                <w:rFonts w:ascii="Times New Roman" w:eastAsia="Times New Roman" w:hAnsi="Times New Roman"/>
                <w:b/>
                <w:sz w:val="24"/>
                <w:szCs w:val="24"/>
                <w:lang w:eastAsia="ru-RU"/>
              </w:rPr>
              <w:t>00000</w:t>
            </w:r>
          </w:p>
        </w:tc>
      </w:tr>
      <w:tr w:rsidR="00877503" w:rsidRPr="00810EEC" w:rsidTr="00CC521F">
        <w:trPr>
          <w:trHeight w:val="992"/>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Расходы на обеспечение функционирования деятельности главы Пестяковского городского поселения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00</w:t>
            </w:r>
            <w:r>
              <w:rPr>
                <w:rFonts w:ascii="Times New Roman" w:eastAsia="Times New Roman" w:hAnsi="Times New Roman"/>
                <w:sz w:val="24"/>
                <w:szCs w:val="24"/>
                <w:lang w:val="en-US" w:eastAsia="ru-RU"/>
              </w:rPr>
              <w:t>45</w:t>
            </w:r>
            <w:r w:rsidRPr="00810EEC">
              <w:rPr>
                <w:rFonts w:ascii="Times New Roman" w:eastAsia="Times New Roman" w:hAnsi="Times New Roman"/>
                <w:sz w:val="24"/>
                <w:szCs w:val="24"/>
                <w:lang w:eastAsia="ru-RU"/>
              </w:rPr>
              <w:t>0</w:t>
            </w:r>
          </w:p>
        </w:tc>
      </w:tr>
      <w:tr w:rsidR="00877503" w:rsidRPr="00810EEC" w:rsidTr="00CC521F">
        <w:trPr>
          <w:trHeight w:val="83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функционирования </w:t>
            </w:r>
            <w:r w:rsidRPr="00810EEC">
              <w:rPr>
                <w:rFonts w:ascii="Times New Roman" w:eastAsia="Times New Roman" w:hAnsi="Times New Roman"/>
                <w:sz w:val="24"/>
                <w:szCs w:val="24"/>
                <w:lang w:eastAsia="ru-RU"/>
              </w:rPr>
              <w:t xml:space="preserve">деятельности Совета Пестяковского городского поселения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877503" w:rsidRPr="00810EEC" w:rsidRDefault="00877503" w:rsidP="00CC521F">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00</w:t>
            </w:r>
            <w:r>
              <w:rPr>
                <w:rFonts w:ascii="Times New Roman" w:eastAsia="Times New Roman" w:hAnsi="Times New Roman"/>
                <w:sz w:val="24"/>
                <w:szCs w:val="24"/>
                <w:lang w:val="en-US" w:eastAsia="ru-RU"/>
              </w:rPr>
              <w:t>46</w:t>
            </w:r>
            <w:r w:rsidRPr="00810EEC">
              <w:rPr>
                <w:rFonts w:ascii="Times New Roman" w:eastAsia="Times New Roman" w:hAnsi="Times New Roman"/>
                <w:sz w:val="24"/>
                <w:szCs w:val="24"/>
                <w:lang w:eastAsia="ru-RU"/>
              </w:rPr>
              <w:t>0</w:t>
            </w:r>
          </w:p>
        </w:tc>
      </w:tr>
      <w:tr w:rsidR="00877503" w:rsidRPr="00810EEC" w:rsidTr="00CC521F">
        <w:trPr>
          <w:trHeight w:val="693"/>
        </w:trPr>
        <w:tc>
          <w:tcPr>
            <w:tcW w:w="852"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6.2</w:t>
            </w:r>
          </w:p>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p>
        </w:tc>
        <w:tc>
          <w:tcPr>
            <w:tcW w:w="5953"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b/>
                <w:color w:val="943634"/>
                <w:sz w:val="28"/>
                <w:szCs w:val="28"/>
                <w:lang w:eastAsia="ru-RU"/>
              </w:rPr>
            </w:pPr>
            <w:r>
              <w:rPr>
                <w:rFonts w:ascii="Times New Roman" w:eastAsia="Times New Roman" w:hAnsi="Times New Roman"/>
                <w:b/>
                <w:color w:val="943634"/>
                <w:sz w:val="28"/>
                <w:szCs w:val="28"/>
                <w:lang w:eastAsia="ru-RU"/>
              </w:rPr>
              <w:t xml:space="preserve">Подпрограмма: «Иные </w:t>
            </w:r>
            <w:r w:rsidRPr="001753E7">
              <w:rPr>
                <w:rFonts w:ascii="Times New Roman" w:eastAsia="Times New Roman" w:hAnsi="Times New Roman"/>
                <w:b/>
                <w:color w:val="943634"/>
                <w:sz w:val="28"/>
                <w:szCs w:val="28"/>
                <w:lang w:eastAsia="ru-RU"/>
              </w:rPr>
              <w:t>мероприятия в области муниципального управления».</w:t>
            </w:r>
          </w:p>
        </w:tc>
        <w:tc>
          <w:tcPr>
            <w:tcW w:w="709"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06</w:t>
            </w:r>
          </w:p>
        </w:tc>
        <w:tc>
          <w:tcPr>
            <w:tcW w:w="709" w:type="dxa"/>
          </w:tcPr>
          <w:p w:rsidR="00877503" w:rsidRPr="001753E7" w:rsidRDefault="00877503" w:rsidP="00CC521F">
            <w:pPr>
              <w:overflowPunct w:val="0"/>
              <w:autoSpaceDE w:val="0"/>
              <w:autoSpaceDN w:val="0"/>
              <w:adjustRightInd w:val="0"/>
              <w:spacing w:after="0" w:line="240" w:lineRule="auto"/>
              <w:jc w:val="center"/>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2</w:t>
            </w:r>
          </w:p>
        </w:tc>
        <w:tc>
          <w:tcPr>
            <w:tcW w:w="708"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w:t>
            </w:r>
          </w:p>
        </w:tc>
        <w:tc>
          <w:tcPr>
            <w:tcW w:w="1135" w:type="dxa"/>
          </w:tcPr>
          <w:p w:rsidR="00877503" w:rsidRPr="001753E7" w:rsidRDefault="00877503" w:rsidP="00CC521F">
            <w:pPr>
              <w:overflowPunct w:val="0"/>
              <w:autoSpaceDE w:val="0"/>
              <w:autoSpaceDN w:val="0"/>
              <w:adjustRightInd w:val="0"/>
              <w:spacing w:after="0" w:line="240" w:lineRule="auto"/>
              <w:rPr>
                <w:rFonts w:ascii="Times New Roman" w:eastAsia="Times New Roman" w:hAnsi="Times New Roman"/>
                <w:color w:val="943634"/>
                <w:sz w:val="28"/>
                <w:szCs w:val="28"/>
                <w:lang w:eastAsia="ru-RU"/>
              </w:rPr>
            </w:pPr>
            <w:r w:rsidRPr="001753E7">
              <w:rPr>
                <w:rFonts w:ascii="Times New Roman" w:eastAsia="Times New Roman" w:hAnsi="Times New Roman"/>
                <w:color w:val="943634"/>
                <w:sz w:val="28"/>
                <w:szCs w:val="28"/>
                <w:lang w:eastAsia="ru-RU"/>
              </w:rPr>
              <w:t>00000</w:t>
            </w:r>
          </w:p>
        </w:tc>
      </w:tr>
      <w:tr w:rsidR="00877503" w:rsidRPr="00810EEC" w:rsidTr="00CC521F">
        <w:trPr>
          <w:trHeight w:val="703"/>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мероприятие «</w:t>
            </w:r>
            <w:r w:rsidRPr="00810EEC">
              <w:rPr>
                <w:rFonts w:ascii="Times New Roman" w:eastAsia="Times New Roman" w:hAnsi="Times New Roman"/>
                <w:b/>
                <w:sz w:val="24"/>
                <w:szCs w:val="24"/>
                <w:lang w:eastAsia="ru-RU"/>
              </w:rPr>
              <w:t>Создание условий для проведения иных мероприятий в области муниципального управления</w:t>
            </w:r>
            <w:r>
              <w:rPr>
                <w:rFonts w:ascii="Times New Roman" w:eastAsia="Times New Roman" w:hAnsi="Times New Roman"/>
                <w:b/>
                <w:sz w:val="24"/>
                <w:szCs w:val="24"/>
                <w:lang w:eastAsia="ru-RU"/>
              </w:rPr>
              <w:t>»</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877503" w:rsidRPr="00810EEC" w:rsidRDefault="00877503" w:rsidP="00CC521F">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00000</w:t>
            </w:r>
          </w:p>
        </w:tc>
      </w:tr>
      <w:tr w:rsidR="00877503" w:rsidRPr="00810EEC" w:rsidTr="00CC521F">
        <w:trPr>
          <w:trHeight w:val="1262"/>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Пенсионное обеспечение лиц, замещавших выборные муниципальные должности на постоянной основе, муниципальные должности муниципальной службы администрации поселения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877503" w:rsidRPr="00810EEC" w:rsidRDefault="00877503" w:rsidP="00CC521F">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60010</w:t>
            </w:r>
          </w:p>
        </w:tc>
      </w:tr>
      <w:tr w:rsidR="00853A14" w:rsidRPr="00810EEC" w:rsidTr="00853A14">
        <w:trPr>
          <w:trHeight w:val="637"/>
        </w:trPr>
        <w:tc>
          <w:tcPr>
            <w:tcW w:w="852" w:type="dxa"/>
          </w:tcPr>
          <w:p w:rsidR="00853A14" w:rsidRPr="00810EEC" w:rsidRDefault="00853A14"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53A14" w:rsidRPr="00810EEC" w:rsidRDefault="00853A14"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Выплаты, пособия уволенным (работникам)на период трудоустройства</w:t>
            </w:r>
          </w:p>
        </w:tc>
        <w:tc>
          <w:tcPr>
            <w:tcW w:w="709" w:type="dxa"/>
          </w:tcPr>
          <w:p w:rsidR="00853A14" w:rsidRDefault="00853A14"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853A14" w:rsidRDefault="00853A14" w:rsidP="00CC521F">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853A14" w:rsidRPr="00810EEC" w:rsidRDefault="00853A14"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53A14" w:rsidRPr="00810EEC" w:rsidRDefault="00853A14"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60020</w:t>
            </w:r>
          </w:p>
        </w:tc>
      </w:tr>
      <w:tr w:rsidR="00877503" w:rsidRPr="00810EEC" w:rsidTr="00CC521F">
        <w:trPr>
          <w:trHeight w:val="417"/>
        </w:trPr>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 xml:space="preserve">Организация конкурсов и аукционов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877503" w:rsidRPr="00810EEC" w:rsidRDefault="00877503" w:rsidP="00CC521F">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10350</w:t>
            </w:r>
          </w:p>
        </w:tc>
      </w:tr>
      <w:tr w:rsidR="00877503" w:rsidRPr="00810EEC" w:rsidTr="00CC521F">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участие в межмуниципальном сотрудничестве</w:t>
            </w:r>
            <w:r w:rsidRPr="00810EEC">
              <w:rPr>
                <w:rFonts w:ascii="Times New Roman" w:eastAsia="Times New Roman" w:hAnsi="Times New Roman"/>
                <w:sz w:val="24"/>
                <w:szCs w:val="24"/>
                <w:lang w:eastAsia="ru-RU"/>
              </w:rPr>
              <w:t xml:space="preserve"> </w:t>
            </w:r>
          </w:p>
        </w:tc>
        <w:tc>
          <w:tcPr>
            <w:tcW w:w="709"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877503" w:rsidRPr="00810EEC" w:rsidRDefault="00877503" w:rsidP="00CC521F">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810EEC">
              <w:rPr>
                <w:rFonts w:ascii="Times New Roman" w:eastAsia="Times New Roman" w:hAnsi="Times New Roman"/>
                <w:sz w:val="24"/>
                <w:szCs w:val="24"/>
                <w:lang w:eastAsia="ru-RU"/>
              </w:rPr>
              <w:t>10370</w:t>
            </w:r>
          </w:p>
        </w:tc>
      </w:tr>
      <w:tr w:rsidR="00877503" w:rsidRPr="00810EEC" w:rsidTr="00CC521F">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публикацию в средствах массовой информации</w:t>
            </w:r>
          </w:p>
        </w:tc>
        <w:tc>
          <w:tcPr>
            <w:tcW w:w="709" w:type="dxa"/>
          </w:tcPr>
          <w:p w:rsidR="00877503"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877503" w:rsidRDefault="00877503" w:rsidP="00CC521F">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10380</w:t>
            </w:r>
          </w:p>
        </w:tc>
      </w:tr>
      <w:tr w:rsidR="001F741E" w:rsidRPr="00810EEC" w:rsidTr="00CC521F">
        <w:tc>
          <w:tcPr>
            <w:tcW w:w="852" w:type="dxa"/>
          </w:tcPr>
          <w:p w:rsidR="001F741E" w:rsidRPr="00810EEC" w:rsidRDefault="001F741E"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1F741E" w:rsidRPr="001F741E" w:rsidRDefault="001F741E"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1F741E">
              <w:rPr>
                <w:rFonts w:ascii="Times New Roman" w:hAnsi="Times New Roman"/>
                <w:sz w:val="24"/>
                <w:szCs w:val="24"/>
              </w:rPr>
              <w:t>Расходы на погашение кредиторской задолженности администрации городского поселения</w:t>
            </w:r>
          </w:p>
        </w:tc>
        <w:tc>
          <w:tcPr>
            <w:tcW w:w="709" w:type="dxa"/>
          </w:tcPr>
          <w:p w:rsidR="001F741E" w:rsidRDefault="001F741E"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709" w:type="dxa"/>
          </w:tcPr>
          <w:p w:rsidR="001F741E" w:rsidRDefault="001F741E" w:rsidP="00CC521F">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1F741E" w:rsidRDefault="001F741E"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5" w:type="dxa"/>
          </w:tcPr>
          <w:p w:rsidR="001F741E" w:rsidRDefault="001F741E"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10390</w:t>
            </w:r>
          </w:p>
        </w:tc>
      </w:tr>
      <w:tr w:rsidR="00877503" w:rsidRPr="00810EEC" w:rsidTr="00CC521F">
        <w:tc>
          <w:tcPr>
            <w:tcW w:w="852" w:type="dxa"/>
          </w:tcPr>
          <w:p w:rsidR="00877503" w:rsidRPr="00810EEC"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5953" w:type="dxa"/>
          </w:tcPr>
          <w:p w:rsidR="00877503" w:rsidRDefault="00877503" w:rsidP="00CC521F">
            <w:pPr>
              <w:overflowPunct w:val="0"/>
              <w:autoSpaceDE w:val="0"/>
              <w:autoSpaceDN w:val="0"/>
              <w:adjustRightInd w:val="0"/>
              <w:spacing w:after="0" w:line="240" w:lineRule="auto"/>
              <w:rPr>
                <w:rFonts w:ascii="Times New Roman" w:eastAsia="Times New Roman" w:hAnsi="Times New Roman"/>
                <w:sz w:val="24"/>
                <w:szCs w:val="24"/>
                <w:lang w:eastAsia="ru-RU"/>
              </w:rPr>
            </w:pPr>
            <w:r w:rsidRPr="00413E50">
              <w:rPr>
                <w:rFonts w:ascii="Times New Roman" w:eastAsia="Times New Roman" w:hAnsi="Times New Roman"/>
                <w:sz w:val="24"/>
                <w:szCs w:val="24"/>
                <w:lang w:eastAsia="ru-RU"/>
              </w:rPr>
              <w:t xml:space="preserve">Составление </w:t>
            </w:r>
            <w:r>
              <w:rPr>
                <w:rFonts w:ascii="Times New Roman" w:eastAsia="Times New Roman" w:hAnsi="Times New Roman"/>
                <w:sz w:val="24"/>
                <w:szCs w:val="24"/>
                <w:lang w:eastAsia="ru-RU"/>
              </w:rPr>
              <w:t xml:space="preserve">(изменение) </w:t>
            </w:r>
            <w:r w:rsidRPr="00413E50">
              <w:rPr>
                <w:rFonts w:ascii="Times New Roman" w:eastAsia="Times New Roman" w:hAnsi="Times New Roman"/>
                <w:sz w:val="24"/>
                <w:szCs w:val="24"/>
                <w:lang w:eastAsia="ru-RU"/>
              </w:rPr>
              <w:t>списков кан</w:t>
            </w:r>
            <w:r>
              <w:rPr>
                <w:rFonts w:ascii="Times New Roman" w:eastAsia="Times New Roman" w:hAnsi="Times New Roman"/>
                <w:sz w:val="24"/>
                <w:szCs w:val="24"/>
                <w:lang w:eastAsia="ru-RU"/>
              </w:rPr>
              <w:t>дидатов в присяжные заседатели ф</w:t>
            </w:r>
            <w:r w:rsidRPr="00413E50">
              <w:rPr>
                <w:rFonts w:ascii="Times New Roman" w:eastAsia="Times New Roman" w:hAnsi="Times New Roman"/>
                <w:sz w:val="24"/>
                <w:szCs w:val="24"/>
                <w:lang w:eastAsia="ru-RU"/>
              </w:rPr>
              <w:t>едеральных судов общей юрисдикции в Российской Федерации</w:t>
            </w:r>
          </w:p>
        </w:tc>
        <w:tc>
          <w:tcPr>
            <w:tcW w:w="709"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06</w:t>
            </w:r>
          </w:p>
        </w:tc>
        <w:tc>
          <w:tcPr>
            <w:tcW w:w="709" w:type="dxa"/>
          </w:tcPr>
          <w:p w:rsidR="00877503" w:rsidRPr="00413E50" w:rsidRDefault="00877503" w:rsidP="00CC521F">
            <w:pPr>
              <w:overflowPunct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708"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01</w:t>
            </w:r>
          </w:p>
        </w:tc>
        <w:tc>
          <w:tcPr>
            <w:tcW w:w="1135" w:type="dxa"/>
          </w:tcPr>
          <w:p w:rsidR="00877503" w:rsidRPr="00413E50" w:rsidRDefault="00877503" w:rsidP="00CC521F">
            <w:pPr>
              <w:overflowPunct w:val="0"/>
              <w:autoSpaceDE w:val="0"/>
              <w:autoSpaceDN w:val="0"/>
              <w:adjustRightInd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51200</w:t>
            </w:r>
          </w:p>
        </w:tc>
      </w:tr>
    </w:tbl>
    <w:p w:rsidR="00877503" w:rsidRPr="00810EEC" w:rsidRDefault="00877503" w:rsidP="00877503">
      <w:pPr>
        <w:overflowPunct w:val="0"/>
        <w:autoSpaceDE w:val="0"/>
        <w:autoSpaceDN w:val="0"/>
        <w:adjustRightInd w:val="0"/>
        <w:spacing w:after="0" w:line="240" w:lineRule="auto"/>
        <w:rPr>
          <w:rFonts w:ascii="Times New Roman" w:eastAsia="Times New Roman" w:hAnsi="Times New Roman"/>
          <w:sz w:val="20"/>
          <w:szCs w:val="20"/>
          <w:lang w:eastAsia="ru-RU"/>
        </w:rPr>
      </w:pPr>
    </w:p>
    <w:p w:rsidR="00877503" w:rsidRPr="00810EEC" w:rsidRDefault="00877503" w:rsidP="00877503">
      <w:pPr>
        <w:overflowPunct w:val="0"/>
        <w:autoSpaceDE w:val="0"/>
        <w:autoSpaceDN w:val="0"/>
        <w:adjustRightInd w:val="0"/>
        <w:spacing w:after="0" w:line="240" w:lineRule="auto"/>
        <w:rPr>
          <w:rFonts w:ascii="Times New Roman" w:eastAsia="Times New Roman" w:hAnsi="Times New Roman"/>
          <w:sz w:val="20"/>
          <w:szCs w:val="20"/>
          <w:lang w:eastAsia="ru-RU"/>
        </w:rPr>
      </w:pPr>
    </w:p>
    <w:p w:rsidR="00877503" w:rsidRPr="00810EEC" w:rsidRDefault="00877503" w:rsidP="00877503">
      <w:pPr>
        <w:overflowPunct w:val="0"/>
        <w:autoSpaceDE w:val="0"/>
        <w:autoSpaceDN w:val="0"/>
        <w:adjustRightInd w:val="0"/>
        <w:spacing w:after="0" w:line="240" w:lineRule="auto"/>
        <w:rPr>
          <w:rFonts w:ascii="Times New Roman" w:eastAsia="Times New Roman" w:hAnsi="Times New Roman"/>
          <w:sz w:val="20"/>
          <w:szCs w:val="20"/>
          <w:lang w:eastAsia="ru-RU"/>
        </w:rPr>
      </w:pPr>
    </w:p>
    <w:p w:rsidR="00877503" w:rsidRPr="00810EEC" w:rsidRDefault="00877503" w:rsidP="00877503">
      <w:pPr>
        <w:jc w:val="center"/>
        <w:rPr>
          <w:b/>
          <w:sz w:val="28"/>
          <w:szCs w:val="28"/>
        </w:rPr>
      </w:pPr>
    </w:p>
    <w:p w:rsidR="00877503" w:rsidRDefault="00877503" w:rsidP="00877503"/>
    <w:p w:rsidR="00877503" w:rsidRPr="003C1D5A" w:rsidRDefault="00877503" w:rsidP="00877503"/>
    <w:p w:rsidR="00877503" w:rsidRPr="003C1D5A" w:rsidRDefault="00877503" w:rsidP="00877503"/>
    <w:p w:rsidR="00877503" w:rsidRPr="003C1D5A" w:rsidRDefault="00877503" w:rsidP="00877503"/>
    <w:p w:rsidR="00877503" w:rsidRPr="003C1D5A" w:rsidRDefault="00877503" w:rsidP="00877503"/>
    <w:p w:rsidR="00877503" w:rsidRPr="003C1D5A" w:rsidRDefault="00877503" w:rsidP="00877503"/>
    <w:p w:rsidR="00877503" w:rsidRPr="003C1D5A" w:rsidRDefault="00877503" w:rsidP="00877503"/>
    <w:p w:rsidR="00877503" w:rsidRPr="003C1D5A" w:rsidRDefault="00877503" w:rsidP="00877503"/>
    <w:p w:rsidR="00877503" w:rsidRDefault="00877503" w:rsidP="00877503"/>
    <w:p w:rsidR="00877503" w:rsidRDefault="00877503" w:rsidP="00877503">
      <w:bookmarkStart w:id="0" w:name="_GoBack"/>
      <w:bookmarkEnd w:id="0"/>
    </w:p>
    <w:sectPr w:rsidR="00877503" w:rsidSect="00DC17D3">
      <w:headerReference w:type="even" r:id="rId11"/>
      <w:headerReference w:type="default" r:id="rId12"/>
      <w:footerReference w:type="even" r:id="rId13"/>
      <w:footerReference w:type="default" r:id="rId14"/>
      <w:headerReference w:type="first" r:id="rId15"/>
      <w:footerReference w:type="first" r:id="rId1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2C" w:rsidRDefault="004E7A2C">
      <w:pPr>
        <w:spacing w:after="0" w:line="240" w:lineRule="auto"/>
      </w:pPr>
      <w:r>
        <w:separator/>
      </w:r>
    </w:p>
  </w:endnote>
  <w:endnote w:type="continuationSeparator" w:id="0">
    <w:p w:rsidR="004E7A2C" w:rsidRDefault="004E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2" w:rsidRDefault="004E7A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2" w:rsidRDefault="004E7A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2" w:rsidRDefault="004E7A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2C" w:rsidRDefault="004E7A2C">
      <w:pPr>
        <w:spacing w:after="0" w:line="240" w:lineRule="auto"/>
      </w:pPr>
      <w:r>
        <w:separator/>
      </w:r>
    </w:p>
  </w:footnote>
  <w:footnote w:type="continuationSeparator" w:id="0">
    <w:p w:rsidR="004E7A2C" w:rsidRDefault="004E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2" w:rsidRDefault="004E7A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2" w:rsidRDefault="004E7A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2" w:rsidRDefault="004E7A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897"/>
    <w:multiLevelType w:val="hybridMultilevel"/>
    <w:tmpl w:val="D5269D44"/>
    <w:lvl w:ilvl="0" w:tplc="676E4D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5E"/>
    <w:rsid w:val="00106E86"/>
    <w:rsid w:val="001F741E"/>
    <w:rsid w:val="00223875"/>
    <w:rsid w:val="004E7A2C"/>
    <w:rsid w:val="005606A5"/>
    <w:rsid w:val="007A42FB"/>
    <w:rsid w:val="007B333E"/>
    <w:rsid w:val="00853A14"/>
    <w:rsid w:val="00875984"/>
    <w:rsid w:val="00877503"/>
    <w:rsid w:val="00BC1FF0"/>
    <w:rsid w:val="00DC17D3"/>
    <w:rsid w:val="00DE12F7"/>
    <w:rsid w:val="00E0245E"/>
    <w:rsid w:val="00F9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97F20-3C0D-49F1-92D0-3DD3F39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503"/>
    <w:pPr>
      <w:tabs>
        <w:tab w:val="center" w:pos="4677"/>
        <w:tab w:val="right" w:pos="9355"/>
      </w:tabs>
    </w:pPr>
  </w:style>
  <w:style w:type="character" w:customStyle="1" w:styleId="a4">
    <w:name w:val="Верхний колонтитул Знак"/>
    <w:basedOn w:val="a0"/>
    <w:link w:val="a3"/>
    <w:uiPriority w:val="99"/>
    <w:rsid w:val="00877503"/>
    <w:rPr>
      <w:rFonts w:ascii="Calibri" w:eastAsia="Calibri" w:hAnsi="Calibri" w:cs="Times New Roman"/>
    </w:rPr>
  </w:style>
  <w:style w:type="paragraph" w:styleId="a5">
    <w:name w:val="footer"/>
    <w:basedOn w:val="a"/>
    <w:link w:val="a6"/>
    <w:unhideWhenUsed/>
    <w:rsid w:val="00877503"/>
    <w:pPr>
      <w:tabs>
        <w:tab w:val="center" w:pos="4677"/>
        <w:tab w:val="right" w:pos="9355"/>
      </w:tabs>
    </w:pPr>
  </w:style>
  <w:style w:type="character" w:customStyle="1" w:styleId="a6">
    <w:name w:val="Нижний колонтитул Знак"/>
    <w:basedOn w:val="a0"/>
    <w:link w:val="a5"/>
    <w:rsid w:val="00877503"/>
    <w:rPr>
      <w:rFonts w:ascii="Calibri" w:eastAsia="Calibri" w:hAnsi="Calibri" w:cs="Times New Roman"/>
    </w:rPr>
  </w:style>
  <w:style w:type="paragraph" w:styleId="a7">
    <w:name w:val="caption"/>
    <w:basedOn w:val="a"/>
    <w:next w:val="a"/>
    <w:qFormat/>
    <w:rsid w:val="00877503"/>
    <w:pPr>
      <w:spacing w:after="0" w:line="240" w:lineRule="auto"/>
      <w:jc w:val="center"/>
    </w:pPr>
    <w:rPr>
      <w:rFonts w:ascii="Times New Roman" w:eastAsia="Times New Roman" w:hAnsi="Times New Roman"/>
      <w:b/>
      <w:bCs/>
      <w:sz w:val="28"/>
      <w:szCs w:val="20"/>
      <w:lang w:eastAsia="ru-RU"/>
    </w:rPr>
  </w:style>
  <w:style w:type="character" w:styleId="a8">
    <w:name w:val="Hyperlink"/>
    <w:rsid w:val="00877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yfo03318@mail.ru" TargetMode="External"/><Relationship Id="rId4" Type="http://schemas.openxmlformats.org/officeDocument/2006/relationships/settings" Target="settings.xml"/><Relationship Id="rId9" Type="http://schemas.openxmlformats.org/officeDocument/2006/relationships/image" Target="file:///A:\gerb1.gi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075E-8113-49AA-ADE2-6C51EE44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3078</Words>
  <Characters>17546</Characters>
  <Application>Microsoft Office Word</Application>
  <DocSecurity>0</DocSecurity>
  <Lines>146</Lines>
  <Paragraphs>41</Paragraphs>
  <ScaleCrop>false</ScaleCrop>
  <Company/>
  <LinksUpToDate>false</LinksUpToDate>
  <CharactersWithSpaces>20583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12</cp:revision>
  <dcterms:created xsi:type="dcterms:W3CDTF">2016-04-19T10:50:00Z</dcterms:created>
  <dcterms:modified xsi:type="dcterms:W3CDTF">2020-02-21T10:26:00Z</dcterms:modified>
</cp:coreProperties>
</file>